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8421" w14:textId="77777777" w:rsidR="00B57DF7" w:rsidRPr="0048748A" w:rsidRDefault="00B57DF7" w:rsidP="00B57DF7">
      <w:pPr>
        <w:pStyle w:val="Heading1"/>
        <w:spacing w:before="0"/>
      </w:pPr>
      <w:r w:rsidRPr="0048748A">
        <w:t>Quoting of the Bible Books</w:t>
      </w:r>
      <w:r w:rsidRPr="0048748A">
        <w:br/>
        <w:t>(Examples)</w:t>
      </w:r>
    </w:p>
    <w:tbl>
      <w:tblPr>
        <w:tblStyle w:val="TableGrid"/>
        <w:tblW w:w="9241" w:type="dxa"/>
        <w:tblLook w:val="04A0" w:firstRow="1" w:lastRow="0" w:firstColumn="1" w:lastColumn="0" w:noHBand="0" w:noVBand="1"/>
      </w:tblPr>
      <w:tblGrid>
        <w:gridCol w:w="2093"/>
        <w:gridCol w:w="7148"/>
      </w:tblGrid>
      <w:tr w:rsidR="00B57DF7" w:rsidRPr="0048748A" w14:paraId="635BE3E9" w14:textId="77777777" w:rsidTr="00676FC7">
        <w:tc>
          <w:tcPr>
            <w:tcW w:w="2093" w:type="dxa"/>
          </w:tcPr>
          <w:p w14:paraId="5D72AE4B" w14:textId="77777777" w:rsidR="00B57DF7" w:rsidRPr="0048748A" w:rsidRDefault="00B57DF7" w:rsidP="00676FC7">
            <w:pPr>
              <w:spacing w:before="120" w:after="120"/>
              <w:jc w:val="center"/>
              <w:rPr>
                <w:b/>
                <w:bCs/>
              </w:rPr>
            </w:pPr>
            <w:r w:rsidRPr="0048748A">
              <w:rPr>
                <w:b/>
                <w:bCs/>
              </w:rPr>
              <w:t>Example</w:t>
            </w:r>
          </w:p>
        </w:tc>
        <w:tc>
          <w:tcPr>
            <w:tcW w:w="7148" w:type="dxa"/>
          </w:tcPr>
          <w:p w14:paraId="139557F4" w14:textId="77777777" w:rsidR="00B57DF7" w:rsidRPr="0048748A" w:rsidRDefault="00B57DF7" w:rsidP="00676FC7">
            <w:pPr>
              <w:spacing w:before="120" w:after="120"/>
              <w:jc w:val="center"/>
              <w:rPr>
                <w:b/>
                <w:bCs/>
              </w:rPr>
            </w:pPr>
            <w:r w:rsidRPr="0048748A">
              <w:rPr>
                <w:b/>
                <w:bCs/>
              </w:rPr>
              <w:t>Meaning</w:t>
            </w:r>
          </w:p>
        </w:tc>
      </w:tr>
      <w:tr w:rsidR="00B57DF7" w:rsidRPr="0048748A" w14:paraId="2E16142A" w14:textId="77777777" w:rsidTr="00676FC7">
        <w:tc>
          <w:tcPr>
            <w:tcW w:w="2093" w:type="dxa"/>
          </w:tcPr>
          <w:p w14:paraId="57434B4B" w14:textId="77777777" w:rsidR="00B57DF7" w:rsidRPr="0048748A" w:rsidRDefault="00B57DF7" w:rsidP="00676FC7">
            <w:pPr>
              <w:spacing w:before="120" w:after="120"/>
            </w:pPr>
            <w:r w:rsidRPr="0048748A">
              <w:t>Lk 3:24</w:t>
            </w:r>
          </w:p>
        </w:tc>
        <w:tc>
          <w:tcPr>
            <w:tcW w:w="7148" w:type="dxa"/>
          </w:tcPr>
          <w:p w14:paraId="4BAC5A6E" w14:textId="77777777" w:rsidR="00B57DF7" w:rsidRPr="0048748A" w:rsidRDefault="00B57DF7" w:rsidP="00676FC7">
            <w:pPr>
              <w:spacing w:before="120" w:after="120"/>
            </w:pPr>
            <w:r w:rsidRPr="0048748A">
              <w:t>The Gospel of Luke, chapter three, verse twenty-five</w:t>
            </w:r>
          </w:p>
        </w:tc>
      </w:tr>
      <w:tr w:rsidR="00B57DF7" w:rsidRPr="0048748A" w14:paraId="1CDA3C10" w14:textId="77777777" w:rsidTr="00676FC7">
        <w:tc>
          <w:tcPr>
            <w:tcW w:w="2093" w:type="dxa"/>
          </w:tcPr>
          <w:p w14:paraId="20105FCF" w14:textId="77777777" w:rsidR="00B57DF7" w:rsidRPr="0048748A" w:rsidRDefault="00B57DF7" w:rsidP="00676FC7">
            <w:pPr>
              <w:spacing w:before="120" w:after="120"/>
            </w:pPr>
            <w:r w:rsidRPr="0048748A">
              <w:t>Gen 2:18, 20</w:t>
            </w:r>
          </w:p>
        </w:tc>
        <w:tc>
          <w:tcPr>
            <w:tcW w:w="7148" w:type="dxa"/>
          </w:tcPr>
          <w:p w14:paraId="2F3845CB" w14:textId="77777777" w:rsidR="00B57DF7" w:rsidRPr="0048748A" w:rsidRDefault="00B57DF7" w:rsidP="00676FC7">
            <w:pPr>
              <w:spacing w:before="120" w:after="120"/>
            </w:pPr>
            <w:r w:rsidRPr="0048748A">
              <w:t>Genesis, chapter two, verses eighteen and twenty</w:t>
            </w:r>
          </w:p>
        </w:tc>
      </w:tr>
      <w:tr w:rsidR="00B57DF7" w:rsidRPr="0048748A" w14:paraId="503134D3" w14:textId="77777777" w:rsidTr="00676FC7">
        <w:tc>
          <w:tcPr>
            <w:tcW w:w="2093" w:type="dxa"/>
          </w:tcPr>
          <w:p w14:paraId="7B3EF7F1" w14:textId="77777777" w:rsidR="00B57DF7" w:rsidRPr="0048748A" w:rsidRDefault="00B57DF7" w:rsidP="00676FC7">
            <w:pPr>
              <w:spacing w:before="120" w:after="120"/>
            </w:pPr>
            <w:r w:rsidRPr="0048748A">
              <w:t>1 Chr 24:1-19</w:t>
            </w:r>
          </w:p>
        </w:tc>
        <w:tc>
          <w:tcPr>
            <w:tcW w:w="7148" w:type="dxa"/>
          </w:tcPr>
          <w:p w14:paraId="39BAD95A" w14:textId="77777777" w:rsidR="00B57DF7" w:rsidRPr="0048748A" w:rsidRDefault="00B57DF7" w:rsidP="00676FC7">
            <w:pPr>
              <w:spacing w:before="120" w:after="120"/>
            </w:pPr>
            <w:r w:rsidRPr="0048748A">
              <w:t>First Chronicles, chapter twenty-four, verses one through nineteen</w:t>
            </w:r>
          </w:p>
        </w:tc>
      </w:tr>
      <w:tr w:rsidR="00B57DF7" w:rsidRPr="0048748A" w14:paraId="3807F66B" w14:textId="77777777" w:rsidTr="00676FC7">
        <w:tc>
          <w:tcPr>
            <w:tcW w:w="2093" w:type="dxa"/>
          </w:tcPr>
          <w:p w14:paraId="0AC46869" w14:textId="77777777" w:rsidR="00B57DF7" w:rsidRPr="0048748A" w:rsidRDefault="00B57DF7" w:rsidP="00676FC7">
            <w:pPr>
              <w:spacing w:before="120" w:after="120"/>
            </w:pPr>
            <w:r w:rsidRPr="0048748A">
              <w:t>1 Kings 4,2-6.9</w:t>
            </w:r>
          </w:p>
        </w:tc>
        <w:tc>
          <w:tcPr>
            <w:tcW w:w="7148" w:type="dxa"/>
          </w:tcPr>
          <w:p w14:paraId="2BE62AE2" w14:textId="77777777" w:rsidR="00B57DF7" w:rsidRPr="0048748A" w:rsidRDefault="00B57DF7" w:rsidP="00676FC7">
            <w:pPr>
              <w:spacing w:before="120" w:after="120"/>
            </w:pPr>
            <w:r w:rsidRPr="0048748A">
              <w:t>First Kings, chapter four, verses two through six, including verse nine</w:t>
            </w:r>
          </w:p>
        </w:tc>
      </w:tr>
      <w:tr w:rsidR="00B57DF7" w:rsidRPr="0048748A" w14:paraId="5C39ABC7" w14:textId="77777777" w:rsidTr="00676FC7">
        <w:tc>
          <w:tcPr>
            <w:tcW w:w="2093" w:type="dxa"/>
          </w:tcPr>
          <w:p w14:paraId="24854A4E" w14:textId="77777777" w:rsidR="00B57DF7" w:rsidRPr="0048748A" w:rsidRDefault="00B57DF7" w:rsidP="00676FC7">
            <w:pPr>
              <w:spacing w:before="120" w:after="120"/>
            </w:pPr>
            <w:r w:rsidRPr="0048748A">
              <w:t xml:space="preserve">Rom </w:t>
            </w:r>
            <w:r>
              <w:t>4</w:t>
            </w:r>
            <w:r>
              <w:rPr>
                <w:lang w:val="en-HR"/>
              </w:rPr>
              <w:t>–</w:t>
            </w:r>
            <w:r>
              <w:t>6</w:t>
            </w:r>
          </w:p>
        </w:tc>
        <w:tc>
          <w:tcPr>
            <w:tcW w:w="7148" w:type="dxa"/>
          </w:tcPr>
          <w:p w14:paraId="2880473D" w14:textId="77777777" w:rsidR="00B57DF7" w:rsidRPr="0048748A" w:rsidRDefault="00B57DF7" w:rsidP="00676FC7">
            <w:pPr>
              <w:spacing w:before="120" w:after="120"/>
            </w:pPr>
            <w:r w:rsidRPr="0048748A">
              <w:t>Romans, chapters four through six</w:t>
            </w:r>
          </w:p>
        </w:tc>
      </w:tr>
      <w:tr w:rsidR="00B57DF7" w:rsidRPr="0048748A" w14:paraId="6D13F985" w14:textId="77777777" w:rsidTr="00676FC7">
        <w:tc>
          <w:tcPr>
            <w:tcW w:w="2093" w:type="dxa"/>
          </w:tcPr>
          <w:p w14:paraId="2B7FC91C" w14:textId="77777777" w:rsidR="00B57DF7" w:rsidRPr="0048748A" w:rsidRDefault="00B57DF7" w:rsidP="00676FC7">
            <w:pPr>
              <w:spacing w:before="120" w:after="120"/>
            </w:pPr>
            <w:r w:rsidRPr="0048748A">
              <w:t>Jn 5:12-6,3</w:t>
            </w:r>
          </w:p>
        </w:tc>
        <w:tc>
          <w:tcPr>
            <w:tcW w:w="7148" w:type="dxa"/>
          </w:tcPr>
          <w:p w14:paraId="60530C83" w14:textId="77777777" w:rsidR="00B57DF7" w:rsidRPr="0048748A" w:rsidRDefault="00B57DF7" w:rsidP="00676FC7">
            <w:pPr>
              <w:spacing w:before="120" w:after="120"/>
            </w:pPr>
            <w:r w:rsidRPr="0048748A">
              <w:t>The Gospel of John, chapter five, verse twelve, through chapter six, verse three</w:t>
            </w:r>
          </w:p>
        </w:tc>
      </w:tr>
      <w:tr w:rsidR="00B57DF7" w:rsidRPr="0048748A" w14:paraId="0C2DCCE2" w14:textId="77777777" w:rsidTr="00676FC7">
        <w:tc>
          <w:tcPr>
            <w:tcW w:w="2093" w:type="dxa"/>
          </w:tcPr>
          <w:p w14:paraId="32584DCA" w14:textId="77777777" w:rsidR="00B57DF7" w:rsidRPr="0048748A" w:rsidRDefault="00B57DF7" w:rsidP="00676FC7">
            <w:pPr>
              <w:spacing w:before="120" w:after="120"/>
            </w:pPr>
            <w:r w:rsidRPr="0048748A">
              <w:t>1 Thess 2:17; 3:6-10</w:t>
            </w:r>
          </w:p>
        </w:tc>
        <w:tc>
          <w:tcPr>
            <w:tcW w:w="7148" w:type="dxa"/>
          </w:tcPr>
          <w:p w14:paraId="00AD1C92" w14:textId="77777777" w:rsidR="00B57DF7" w:rsidRPr="0048748A" w:rsidRDefault="00B57DF7" w:rsidP="00676FC7">
            <w:pPr>
              <w:spacing w:before="120" w:after="120"/>
            </w:pPr>
            <w:r w:rsidRPr="0048748A">
              <w:t>First Thessalonians, chapter two, verse seventeen and chapter three, verses six through ten</w:t>
            </w:r>
          </w:p>
        </w:tc>
      </w:tr>
    </w:tbl>
    <w:p w14:paraId="5419A449" w14:textId="77777777" w:rsidR="00B57DF7" w:rsidRPr="0048748A" w:rsidRDefault="00B57DF7" w:rsidP="00B57DF7">
      <w:pPr>
        <w:pStyle w:val="Heading1"/>
        <w:spacing w:before="240"/>
      </w:pPr>
      <w:r w:rsidRPr="0048748A">
        <w:t>Bible Book Abbreviations</w:t>
      </w:r>
    </w:p>
    <w:tbl>
      <w:tblPr>
        <w:tblStyle w:val="TableGrid"/>
        <w:tblW w:w="9241" w:type="dxa"/>
        <w:tblLook w:val="04A0" w:firstRow="1" w:lastRow="0" w:firstColumn="1" w:lastColumn="0" w:noHBand="0" w:noVBand="1"/>
      </w:tblPr>
      <w:tblGrid>
        <w:gridCol w:w="1417"/>
        <w:gridCol w:w="7824"/>
      </w:tblGrid>
      <w:tr w:rsidR="00B57DF7" w:rsidRPr="0048748A" w14:paraId="11885494" w14:textId="77777777" w:rsidTr="00676FC7">
        <w:tc>
          <w:tcPr>
            <w:tcW w:w="1417" w:type="dxa"/>
            <w:vAlign w:val="center"/>
          </w:tcPr>
          <w:p w14:paraId="76C073F9" w14:textId="77777777" w:rsidR="00B57DF7" w:rsidRPr="0048748A" w:rsidRDefault="00B57DF7" w:rsidP="00676FC7">
            <w:pPr>
              <w:spacing w:before="120" w:after="120"/>
              <w:jc w:val="center"/>
              <w:rPr>
                <w:b/>
                <w:bCs/>
              </w:rPr>
            </w:pPr>
            <w:r w:rsidRPr="0048748A">
              <w:rPr>
                <w:b/>
                <w:bCs/>
              </w:rPr>
              <w:t>OT</w:t>
            </w:r>
          </w:p>
        </w:tc>
        <w:tc>
          <w:tcPr>
            <w:tcW w:w="7824" w:type="dxa"/>
          </w:tcPr>
          <w:p w14:paraId="502E0BD2" w14:textId="77777777" w:rsidR="00B57DF7" w:rsidRPr="0048748A" w:rsidRDefault="00B57DF7" w:rsidP="00676FC7">
            <w:pPr>
              <w:spacing w:before="120" w:after="120"/>
            </w:pPr>
            <w:r w:rsidRPr="0048748A">
              <w:t>Gen, Ex, Lev, Num, Deut, Josh, Judg, Ruth, 1-2 Sam, 1-2 Kgs, 1-2 Chr, Ezra, Neh, Esth, Job, Ps/Pss, Prov, Eccl, Song, Isa, Jer, Lam, Ezek, Dan, Hos, Joel, Am, Ob, Jon, Mic, Nah, Hab, Zeph, Hag, Zech, Mal</w:t>
            </w:r>
          </w:p>
        </w:tc>
      </w:tr>
      <w:tr w:rsidR="00B57DF7" w:rsidRPr="0048748A" w14:paraId="2F220293" w14:textId="77777777" w:rsidTr="00676FC7">
        <w:tc>
          <w:tcPr>
            <w:tcW w:w="1417" w:type="dxa"/>
            <w:vAlign w:val="center"/>
          </w:tcPr>
          <w:p w14:paraId="36216AB6" w14:textId="77777777" w:rsidR="00B57DF7" w:rsidRPr="0048748A" w:rsidRDefault="00B57DF7" w:rsidP="00676FC7">
            <w:pPr>
              <w:spacing w:before="120" w:after="120"/>
              <w:jc w:val="center"/>
              <w:rPr>
                <w:b/>
                <w:bCs/>
              </w:rPr>
            </w:pPr>
            <w:r w:rsidRPr="0048748A">
              <w:rPr>
                <w:b/>
                <w:bCs/>
              </w:rPr>
              <w:t>NT</w:t>
            </w:r>
          </w:p>
        </w:tc>
        <w:tc>
          <w:tcPr>
            <w:tcW w:w="7824" w:type="dxa"/>
          </w:tcPr>
          <w:p w14:paraId="3B07A3C1" w14:textId="77777777" w:rsidR="00B57DF7" w:rsidRPr="0048748A" w:rsidRDefault="00B57DF7" w:rsidP="00676FC7">
            <w:pPr>
              <w:spacing w:before="120" w:after="120"/>
            </w:pPr>
            <w:r w:rsidRPr="0048748A">
              <w:t>Mt, Mk, Lk, Jn, Acts, Rom, 1-2 Cor, Gal, Eph, Phil, Col, 1-2 Thess, 1-2 Tim, Tit, Philem, Heb, Jas, 1-2 Pet, 1-2-3 Jn, Jude, Rev</w:t>
            </w:r>
          </w:p>
        </w:tc>
      </w:tr>
    </w:tbl>
    <w:p w14:paraId="46C9849D" w14:textId="77777777" w:rsidR="00B57DF7" w:rsidRPr="0048748A" w:rsidRDefault="00B57DF7" w:rsidP="00B57DF7">
      <w:pPr>
        <w:pStyle w:val="Heading1"/>
      </w:pPr>
      <w:r w:rsidRPr="0048748A">
        <w:t xml:space="preserve">Instructions for References and </w:t>
      </w:r>
      <w:r>
        <w:t>In-text Citations</w:t>
      </w:r>
    </w:p>
    <w:p w14:paraId="3BF15241" w14:textId="77777777" w:rsidR="00B57DF7" w:rsidRPr="0048748A" w:rsidRDefault="00B57DF7" w:rsidP="00B57DF7">
      <w:pPr>
        <w:pStyle w:val="Heading2"/>
      </w:pPr>
      <w:r w:rsidRPr="0048748A">
        <w:t>1. Books</w:t>
      </w:r>
    </w:p>
    <w:p w14:paraId="33ED4B93" w14:textId="77777777" w:rsidR="00B57DF7" w:rsidRPr="0048748A" w:rsidRDefault="00B57DF7" w:rsidP="00B57DF7">
      <w:pPr>
        <w:pStyle w:val="Heading3"/>
      </w:pPr>
      <w:r w:rsidRPr="0048748A">
        <w:t>1.1 Single author</w:t>
      </w:r>
    </w:p>
    <w:tbl>
      <w:tblPr>
        <w:tblStyle w:val="TableGrid"/>
        <w:tblW w:w="5000" w:type="pct"/>
        <w:tblLook w:val="04A0" w:firstRow="1" w:lastRow="0" w:firstColumn="1" w:lastColumn="0" w:noHBand="0" w:noVBand="1"/>
      </w:tblPr>
      <w:tblGrid>
        <w:gridCol w:w="1626"/>
        <w:gridCol w:w="7390"/>
      </w:tblGrid>
      <w:tr w:rsidR="00B57DF7" w:rsidRPr="004630CF" w14:paraId="4D8347A8" w14:textId="77777777" w:rsidTr="00676FC7">
        <w:tc>
          <w:tcPr>
            <w:tcW w:w="902" w:type="pct"/>
          </w:tcPr>
          <w:p w14:paraId="31791694" w14:textId="77777777" w:rsidR="00B57DF7" w:rsidRPr="004630CF" w:rsidRDefault="00B57DF7" w:rsidP="00676FC7">
            <w:pPr>
              <w:pStyle w:val="Default"/>
              <w:spacing w:before="120" w:after="120"/>
              <w:rPr>
                <w:lang w:val="en-US"/>
              </w:rPr>
            </w:pPr>
            <w:r>
              <w:rPr>
                <w:lang w:val="en-US"/>
              </w:rPr>
              <w:t>Reference</w:t>
            </w:r>
          </w:p>
        </w:tc>
        <w:tc>
          <w:tcPr>
            <w:tcW w:w="4098" w:type="pct"/>
          </w:tcPr>
          <w:p w14:paraId="0D63ECE2" w14:textId="77777777" w:rsidR="00B57DF7" w:rsidRPr="004630CF" w:rsidRDefault="00B57DF7" w:rsidP="00676FC7">
            <w:pPr>
              <w:pStyle w:val="Literatura"/>
              <w:spacing w:before="120" w:after="120"/>
              <w:rPr>
                <w:szCs w:val="24"/>
              </w:rPr>
            </w:pPr>
            <w:r w:rsidRPr="004630CF">
              <w:rPr>
                <w:szCs w:val="24"/>
              </w:rPr>
              <w:t xml:space="preserve">Arthur, Kay. 1998. </w:t>
            </w:r>
            <w:r w:rsidRPr="004630CF">
              <w:rPr>
                <w:i/>
                <w:iCs/>
                <w:szCs w:val="24"/>
              </w:rPr>
              <w:t>Kako proučavati Bibliju</w:t>
            </w:r>
            <w:r w:rsidRPr="004630CF">
              <w:rPr>
                <w:szCs w:val="24"/>
              </w:rPr>
              <w:t>. Osijek: Izvori.</w:t>
            </w:r>
          </w:p>
        </w:tc>
      </w:tr>
      <w:tr w:rsidR="00B57DF7" w:rsidRPr="0048748A" w14:paraId="4AC89F79" w14:textId="77777777" w:rsidTr="00676FC7">
        <w:tc>
          <w:tcPr>
            <w:tcW w:w="902" w:type="pct"/>
          </w:tcPr>
          <w:p w14:paraId="4060E2A8" w14:textId="77777777" w:rsidR="00B57DF7" w:rsidRPr="0048748A" w:rsidRDefault="00B57DF7" w:rsidP="00676FC7">
            <w:pPr>
              <w:spacing w:before="120" w:after="120"/>
            </w:pPr>
            <w:r w:rsidRPr="0048748A">
              <w:t>In-text citation</w:t>
            </w:r>
          </w:p>
        </w:tc>
        <w:tc>
          <w:tcPr>
            <w:tcW w:w="4098" w:type="pct"/>
          </w:tcPr>
          <w:p w14:paraId="5FE40CB7" w14:textId="77777777" w:rsidR="00B57DF7" w:rsidRPr="0048748A" w:rsidRDefault="00B57DF7" w:rsidP="00676FC7">
            <w:pPr>
              <w:spacing w:before="120" w:after="120"/>
            </w:pPr>
            <w:r w:rsidRPr="0048748A">
              <w:t>(Arthur 1998, 54)</w:t>
            </w:r>
          </w:p>
        </w:tc>
      </w:tr>
    </w:tbl>
    <w:p w14:paraId="0D9ABA61" w14:textId="77777777" w:rsidR="00B57DF7" w:rsidRPr="0048748A" w:rsidRDefault="00B57DF7" w:rsidP="00B57DF7">
      <w:pPr>
        <w:pStyle w:val="Heading3"/>
      </w:pPr>
      <w:r w:rsidRPr="0048748A">
        <w:t>1.2 Author plus editor</w:t>
      </w:r>
    </w:p>
    <w:tbl>
      <w:tblPr>
        <w:tblStyle w:val="TableGrid"/>
        <w:tblW w:w="4999" w:type="pct"/>
        <w:tblLook w:val="04A0" w:firstRow="1" w:lastRow="0" w:firstColumn="1" w:lastColumn="0" w:noHBand="0" w:noVBand="1"/>
      </w:tblPr>
      <w:tblGrid>
        <w:gridCol w:w="1628"/>
        <w:gridCol w:w="7386"/>
      </w:tblGrid>
      <w:tr w:rsidR="00B57DF7" w:rsidRPr="004630CF" w14:paraId="0ECFD9A0" w14:textId="77777777" w:rsidTr="00676FC7">
        <w:tc>
          <w:tcPr>
            <w:tcW w:w="903" w:type="pct"/>
          </w:tcPr>
          <w:p w14:paraId="03ECD16A" w14:textId="77777777" w:rsidR="00B57DF7" w:rsidRPr="004630CF" w:rsidRDefault="00B57DF7" w:rsidP="00676FC7">
            <w:pPr>
              <w:pStyle w:val="Default"/>
              <w:spacing w:before="80" w:after="80"/>
              <w:rPr>
                <w:lang w:val="en-US"/>
              </w:rPr>
            </w:pPr>
            <w:r>
              <w:rPr>
                <w:lang w:val="en-US"/>
              </w:rPr>
              <w:t>Reference</w:t>
            </w:r>
          </w:p>
        </w:tc>
        <w:tc>
          <w:tcPr>
            <w:tcW w:w="4097" w:type="pct"/>
          </w:tcPr>
          <w:p w14:paraId="2F2A8F7F" w14:textId="77777777" w:rsidR="00B57DF7" w:rsidRPr="004630CF" w:rsidRDefault="00B57DF7" w:rsidP="00676FC7">
            <w:pPr>
              <w:pStyle w:val="Literatura"/>
              <w:spacing w:before="80" w:after="80"/>
              <w:rPr>
                <w:szCs w:val="24"/>
              </w:rPr>
            </w:pPr>
            <w:r w:rsidRPr="004630CF">
              <w:rPr>
                <w:szCs w:val="24"/>
              </w:rPr>
              <w:t xml:space="preserve">Frangeš, Ivo. 2005. </w:t>
            </w:r>
            <w:r w:rsidRPr="004630CF">
              <w:rPr>
                <w:i/>
                <w:iCs/>
                <w:szCs w:val="24"/>
              </w:rPr>
              <w:t>Riječ što traje: Književne studije i rasprave</w:t>
            </w:r>
            <w:r w:rsidRPr="004630CF">
              <w:rPr>
                <w:szCs w:val="24"/>
              </w:rPr>
              <w:t>. Ed. Dunja Fališevac i Krešimir Nemec. Zagreb: Školska knjiga.</w:t>
            </w:r>
          </w:p>
        </w:tc>
      </w:tr>
      <w:tr w:rsidR="00B57DF7" w:rsidRPr="0048748A" w14:paraId="0D29210F" w14:textId="77777777" w:rsidTr="00676FC7">
        <w:tc>
          <w:tcPr>
            <w:tcW w:w="903" w:type="pct"/>
          </w:tcPr>
          <w:p w14:paraId="56DC8479" w14:textId="77777777" w:rsidR="00B57DF7" w:rsidRPr="0048748A" w:rsidRDefault="00B57DF7" w:rsidP="00676FC7">
            <w:pPr>
              <w:spacing w:before="80" w:after="80"/>
            </w:pPr>
            <w:r w:rsidRPr="0048748A">
              <w:t>In-text citation</w:t>
            </w:r>
          </w:p>
        </w:tc>
        <w:tc>
          <w:tcPr>
            <w:tcW w:w="4097" w:type="pct"/>
          </w:tcPr>
          <w:p w14:paraId="64D2FC62" w14:textId="77777777" w:rsidR="00B57DF7" w:rsidRPr="0048748A" w:rsidRDefault="00B57DF7" w:rsidP="00676FC7">
            <w:pPr>
              <w:spacing w:before="80" w:after="80"/>
            </w:pPr>
            <w:r w:rsidRPr="0048748A">
              <w:t>(Frangeš 2005, 92)</w:t>
            </w:r>
          </w:p>
        </w:tc>
      </w:tr>
    </w:tbl>
    <w:p w14:paraId="7DE5EDAC" w14:textId="77777777" w:rsidR="00B57DF7" w:rsidRPr="0048748A" w:rsidRDefault="00B57DF7" w:rsidP="00B57DF7">
      <w:pPr>
        <w:pStyle w:val="Heading3"/>
      </w:pPr>
      <w:r w:rsidRPr="0048748A">
        <w:lastRenderedPageBreak/>
        <w:t>1.3 Translated book</w:t>
      </w:r>
    </w:p>
    <w:tbl>
      <w:tblPr>
        <w:tblStyle w:val="TableGrid"/>
        <w:tblW w:w="9241" w:type="dxa"/>
        <w:tblLook w:val="04A0" w:firstRow="1" w:lastRow="0" w:firstColumn="1" w:lastColumn="0" w:noHBand="0" w:noVBand="1"/>
      </w:tblPr>
      <w:tblGrid>
        <w:gridCol w:w="1668"/>
        <w:gridCol w:w="7573"/>
      </w:tblGrid>
      <w:tr w:rsidR="00B57DF7" w:rsidRPr="004630CF" w14:paraId="6881AD38" w14:textId="77777777" w:rsidTr="00676FC7">
        <w:tc>
          <w:tcPr>
            <w:tcW w:w="1668" w:type="dxa"/>
          </w:tcPr>
          <w:p w14:paraId="78DBECA5" w14:textId="77777777" w:rsidR="00B57DF7" w:rsidRPr="004630CF" w:rsidRDefault="00B57DF7" w:rsidP="00676FC7">
            <w:pPr>
              <w:pStyle w:val="Default"/>
              <w:spacing w:before="80" w:after="80"/>
              <w:rPr>
                <w:lang w:val="en-US"/>
              </w:rPr>
            </w:pPr>
            <w:r>
              <w:rPr>
                <w:lang w:val="en-US"/>
              </w:rPr>
              <w:t>Reference</w:t>
            </w:r>
          </w:p>
        </w:tc>
        <w:tc>
          <w:tcPr>
            <w:tcW w:w="7573" w:type="dxa"/>
          </w:tcPr>
          <w:p w14:paraId="28127E3D" w14:textId="77777777" w:rsidR="00B57DF7" w:rsidRPr="004630CF" w:rsidRDefault="00B57DF7" w:rsidP="00676FC7">
            <w:pPr>
              <w:pStyle w:val="Literatura"/>
              <w:spacing w:before="80" w:after="80"/>
              <w:rPr>
                <w:szCs w:val="24"/>
              </w:rPr>
            </w:pPr>
            <w:r w:rsidRPr="004630CF">
              <w:rPr>
                <w:szCs w:val="24"/>
              </w:rPr>
              <w:t xml:space="preserve">Franzen, August. 2004. </w:t>
            </w:r>
            <w:r w:rsidRPr="004630CF">
              <w:rPr>
                <w:i/>
                <w:iCs/>
                <w:szCs w:val="24"/>
              </w:rPr>
              <w:t>Pregled povijesti crkve</w:t>
            </w:r>
            <w:r w:rsidRPr="004630CF">
              <w:rPr>
                <w:szCs w:val="24"/>
              </w:rPr>
              <w:t>. Trans. Josip Ritig. Zagreb: Kršćanska sadašnjost.</w:t>
            </w:r>
          </w:p>
        </w:tc>
      </w:tr>
      <w:tr w:rsidR="00B57DF7" w:rsidRPr="0048748A" w14:paraId="6336D1F5" w14:textId="77777777" w:rsidTr="00676FC7">
        <w:tc>
          <w:tcPr>
            <w:tcW w:w="1668" w:type="dxa"/>
          </w:tcPr>
          <w:p w14:paraId="51DF2CFC" w14:textId="77777777" w:rsidR="00B57DF7" w:rsidRPr="0048748A" w:rsidRDefault="00B57DF7" w:rsidP="00676FC7">
            <w:pPr>
              <w:spacing w:before="80" w:after="80"/>
            </w:pPr>
            <w:r w:rsidRPr="0048748A">
              <w:t>In-text citation</w:t>
            </w:r>
          </w:p>
        </w:tc>
        <w:tc>
          <w:tcPr>
            <w:tcW w:w="7573" w:type="dxa"/>
          </w:tcPr>
          <w:p w14:paraId="79CDB21C" w14:textId="77777777" w:rsidR="00B57DF7" w:rsidRPr="0048748A" w:rsidRDefault="00B57DF7" w:rsidP="00676FC7">
            <w:pPr>
              <w:spacing w:before="80" w:after="80"/>
            </w:pPr>
            <w:r w:rsidRPr="0048748A">
              <w:t>(Franzen 2004, 45)</w:t>
            </w:r>
          </w:p>
        </w:tc>
      </w:tr>
    </w:tbl>
    <w:p w14:paraId="49219286" w14:textId="77777777" w:rsidR="00B57DF7" w:rsidRPr="0048748A" w:rsidRDefault="00B57DF7" w:rsidP="00B57DF7">
      <w:pPr>
        <w:pStyle w:val="Heading3"/>
      </w:pPr>
      <w:r w:rsidRPr="0048748A">
        <w:t>1.4 Editor or translator in place of an author</w:t>
      </w:r>
    </w:p>
    <w:tbl>
      <w:tblPr>
        <w:tblStyle w:val="TableGrid"/>
        <w:tblW w:w="9241" w:type="dxa"/>
        <w:tblLook w:val="04A0" w:firstRow="1" w:lastRow="0" w:firstColumn="1" w:lastColumn="0" w:noHBand="0" w:noVBand="1"/>
      </w:tblPr>
      <w:tblGrid>
        <w:gridCol w:w="1668"/>
        <w:gridCol w:w="7573"/>
      </w:tblGrid>
      <w:tr w:rsidR="00B57DF7" w:rsidRPr="004630CF" w14:paraId="5573E8C8" w14:textId="77777777" w:rsidTr="00676FC7">
        <w:tc>
          <w:tcPr>
            <w:tcW w:w="1668" w:type="dxa"/>
          </w:tcPr>
          <w:p w14:paraId="27FEF573" w14:textId="77777777" w:rsidR="00B57DF7" w:rsidRPr="004630CF" w:rsidRDefault="00B57DF7" w:rsidP="00676FC7">
            <w:pPr>
              <w:pStyle w:val="Default"/>
              <w:spacing w:before="80" w:after="80"/>
              <w:rPr>
                <w:lang w:val="en-US"/>
              </w:rPr>
            </w:pPr>
            <w:r>
              <w:rPr>
                <w:lang w:val="en-US"/>
              </w:rPr>
              <w:t>Reference</w:t>
            </w:r>
          </w:p>
        </w:tc>
        <w:tc>
          <w:tcPr>
            <w:tcW w:w="7573" w:type="dxa"/>
          </w:tcPr>
          <w:p w14:paraId="7B1AFD4A" w14:textId="77777777" w:rsidR="00B57DF7" w:rsidRPr="004630CF" w:rsidRDefault="00B57DF7" w:rsidP="00676FC7">
            <w:pPr>
              <w:pStyle w:val="Literatura"/>
              <w:spacing w:before="80" w:after="80"/>
              <w:rPr>
                <w:szCs w:val="24"/>
              </w:rPr>
            </w:pPr>
            <w:r w:rsidRPr="004630CF">
              <w:rPr>
                <w:szCs w:val="24"/>
              </w:rPr>
              <w:t xml:space="preserve">Jovanović, Mladen, ed. 2009. </w:t>
            </w:r>
            <w:r w:rsidRPr="004630CF">
              <w:rPr>
                <w:i/>
                <w:iCs/>
                <w:szCs w:val="24"/>
              </w:rPr>
              <w:t>Prigni uho svoje</w:t>
            </w:r>
            <w:r w:rsidRPr="004630CF">
              <w:rPr>
                <w:szCs w:val="24"/>
              </w:rPr>
              <w:t>. Zagreb: Biblijski institut.</w:t>
            </w:r>
          </w:p>
        </w:tc>
      </w:tr>
      <w:tr w:rsidR="00B57DF7" w:rsidRPr="0048748A" w14:paraId="39EEFCF8" w14:textId="77777777" w:rsidTr="00676FC7">
        <w:tc>
          <w:tcPr>
            <w:tcW w:w="1668" w:type="dxa"/>
          </w:tcPr>
          <w:p w14:paraId="5AB625E2" w14:textId="77777777" w:rsidR="00B57DF7" w:rsidRPr="0048748A" w:rsidRDefault="00B57DF7" w:rsidP="00676FC7">
            <w:pPr>
              <w:spacing w:before="80" w:after="80"/>
            </w:pPr>
            <w:r w:rsidRPr="0048748A">
              <w:t>In-text citation</w:t>
            </w:r>
          </w:p>
        </w:tc>
        <w:tc>
          <w:tcPr>
            <w:tcW w:w="7573" w:type="dxa"/>
          </w:tcPr>
          <w:p w14:paraId="18D83827" w14:textId="77777777" w:rsidR="00B57DF7" w:rsidRPr="0048748A" w:rsidRDefault="00B57DF7" w:rsidP="00676FC7">
            <w:pPr>
              <w:spacing w:before="80" w:after="80"/>
            </w:pPr>
            <w:r w:rsidRPr="0048748A">
              <w:t>(Jovanović 2009, 20)</w:t>
            </w:r>
          </w:p>
        </w:tc>
      </w:tr>
    </w:tbl>
    <w:p w14:paraId="206B96E7" w14:textId="77777777" w:rsidR="00B57DF7" w:rsidRPr="0048748A" w:rsidRDefault="00B57DF7" w:rsidP="00B57DF7">
      <w:pPr>
        <w:pStyle w:val="Heading3"/>
      </w:pPr>
      <w:r w:rsidRPr="0048748A">
        <w:t>1.5 Two authors</w:t>
      </w:r>
    </w:p>
    <w:tbl>
      <w:tblPr>
        <w:tblStyle w:val="TableGrid"/>
        <w:tblW w:w="9241" w:type="dxa"/>
        <w:tblLook w:val="04A0" w:firstRow="1" w:lastRow="0" w:firstColumn="1" w:lastColumn="0" w:noHBand="0" w:noVBand="1"/>
      </w:tblPr>
      <w:tblGrid>
        <w:gridCol w:w="1668"/>
        <w:gridCol w:w="7573"/>
      </w:tblGrid>
      <w:tr w:rsidR="00B57DF7" w:rsidRPr="004630CF" w14:paraId="096FE621" w14:textId="77777777" w:rsidTr="00676FC7">
        <w:tc>
          <w:tcPr>
            <w:tcW w:w="1668" w:type="dxa"/>
          </w:tcPr>
          <w:p w14:paraId="5A88E978" w14:textId="77777777" w:rsidR="00B57DF7" w:rsidRPr="004630CF" w:rsidRDefault="00B57DF7" w:rsidP="00676FC7">
            <w:pPr>
              <w:pStyle w:val="Default"/>
              <w:spacing w:before="80" w:after="80"/>
              <w:rPr>
                <w:lang w:val="en-US"/>
              </w:rPr>
            </w:pPr>
            <w:r>
              <w:rPr>
                <w:lang w:val="en-US"/>
              </w:rPr>
              <w:t>Reference</w:t>
            </w:r>
          </w:p>
        </w:tc>
        <w:tc>
          <w:tcPr>
            <w:tcW w:w="7573" w:type="dxa"/>
          </w:tcPr>
          <w:p w14:paraId="51717A5B" w14:textId="77777777" w:rsidR="00B57DF7" w:rsidRPr="004630CF" w:rsidRDefault="00B57DF7" w:rsidP="00676FC7">
            <w:pPr>
              <w:pStyle w:val="Literatura"/>
              <w:spacing w:before="80" w:after="80"/>
              <w:rPr>
                <w:szCs w:val="24"/>
              </w:rPr>
            </w:pPr>
            <w:r w:rsidRPr="004630CF">
              <w:rPr>
                <w:szCs w:val="24"/>
              </w:rPr>
              <w:t xml:space="preserve">Ellingworth, Paul, and Eugene Albert Nida. 1994. </w:t>
            </w:r>
            <w:r w:rsidRPr="004630CF">
              <w:rPr>
                <w:i/>
                <w:iCs/>
                <w:szCs w:val="24"/>
              </w:rPr>
              <w:t xml:space="preserve">A Handbook on the Letter to the Hebrews. </w:t>
            </w:r>
            <w:r w:rsidRPr="004630CF">
              <w:rPr>
                <w:szCs w:val="24"/>
              </w:rPr>
              <w:t>New York: United Bible Societies.</w:t>
            </w:r>
          </w:p>
        </w:tc>
      </w:tr>
      <w:tr w:rsidR="00B57DF7" w:rsidRPr="0048748A" w14:paraId="2CFB14F4" w14:textId="77777777" w:rsidTr="00676FC7">
        <w:tc>
          <w:tcPr>
            <w:tcW w:w="1668" w:type="dxa"/>
          </w:tcPr>
          <w:p w14:paraId="24DC3723" w14:textId="77777777" w:rsidR="00B57DF7" w:rsidRPr="0048748A" w:rsidRDefault="00B57DF7" w:rsidP="00676FC7">
            <w:pPr>
              <w:spacing w:before="80" w:after="80"/>
            </w:pPr>
            <w:r w:rsidRPr="0048748A">
              <w:t>In-text citation</w:t>
            </w:r>
          </w:p>
        </w:tc>
        <w:tc>
          <w:tcPr>
            <w:tcW w:w="7573" w:type="dxa"/>
          </w:tcPr>
          <w:p w14:paraId="2F3C0791" w14:textId="77777777" w:rsidR="00B57DF7" w:rsidRPr="0048748A" w:rsidRDefault="00B57DF7" w:rsidP="00676FC7">
            <w:pPr>
              <w:spacing w:before="80" w:after="80"/>
            </w:pPr>
            <w:r w:rsidRPr="0048748A">
              <w:t>(Ellingworth and Nida 1994, 68)</w:t>
            </w:r>
          </w:p>
        </w:tc>
      </w:tr>
    </w:tbl>
    <w:p w14:paraId="375F8EDC" w14:textId="77777777" w:rsidR="00B57DF7" w:rsidRPr="0048748A" w:rsidRDefault="00B57DF7" w:rsidP="00B57DF7">
      <w:pPr>
        <w:pStyle w:val="Heading3"/>
      </w:pPr>
      <w:r w:rsidRPr="0048748A">
        <w:t>1.6 Three authors</w:t>
      </w:r>
    </w:p>
    <w:tbl>
      <w:tblPr>
        <w:tblStyle w:val="TableGrid"/>
        <w:tblW w:w="9241" w:type="dxa"/>
        <w:tblLook w:val="04A0" w:firstRow="1" w:lastRow="0" w:firstColumn="1" w:lastColumn="0" w:noHBand="0" w:noVBand="1"/>
      </w:tblPr>
      <w:tblGrid>
        <w:gridCol w:w="1668"/>
        <w:gridCol w:w="7573"/>
      </w:tblGrid>
      <w:tr w:rsidR="00B57DF7" w:rsidRPr="004630CF" w14:paraId="4EF0866F" w14:textId="77777777" w:rsidTr="00676FC7">
        <w:tc>
          <w:tcPr>
            <w:tcW w:w="1668" w:type="dxa"/>
          </w:tcPr>
          <w:p w14:paraId="67F86CEE" w14:textId="77777777" w:rsidR="00B57DF7" w:rsidRPr="004630CF" w:rsidRDefault="00B57DF7" w:rsidP="00676FC7">
            <w:pPr>
              <w:pStyle w:val="Default"/>
              <w:spacing w:before="80" w:after="80"/>
              <w:rPr>
                <w:lang w:val="en-US"/>
              </w:rPr>
            </w:pPr>
            <w:r>
              <w:rPr>
                <w:lang w:val="en-US"/>
              </w:rPr>
              <w:t>Reference</w:t>
            </w:r>
          </w:p>
        </w:tc>
        <w:tc>
          <w:tcPr>
            <w:tcW w:w="7573" w:type="dxa"/>
          </w:tcPr>
          <w:p w14:paraId="4077CC97" w14:textId="77777777" w:rsidR="00B57DF7" w:rsidRPr="004630CF" w:rsidRDefault="00B57DF7" w:rsidP="00676FC7">
            <w:pPr>
              <w:pStyle w:val="Literatura"/>
              <w:spacing w:before="80" w:after="80"/>
              <w:rPr>
                <w:szCs w:val="24"/>
              </w:rPr>
            </w:pPr>
            <w:r w:rsidRPr="004630CF">
              <w:rPr>
                <w:szCs w:val="24"/>
              </w:rPr>
              <w:t xml:space="preserve">Friberg, Timothy, Barbara Friberg, and Neva F. Miller. 2000. </w:t>
            </w:r>
            <w:r w:rsidRPr="004630CF">
              <w:rPr>
                <w:i/>
                <w:iCs/>
                <w:szCs w:val="24"/>
              </w:rPr>
              <w:t>Analytical Lexicon of the Greek New Testament</w:t>
            </w:r>
            <w:r w:rsidRPr="004630CF">
              <w:rPr>
                <w:szCs w:val="24"/>
              </w:rPr>
              <w:t>. BGNTL. Grand Rapids: Baker Books.</w:t>
            </w:r>
          </w:p>
        </w:tc>
      </w:tr>
      <w:tr w:rsidR="00B57DF7" w:rsidRPr="0048748A" w14:paraId="17A14114" w14:textId="77777777" w:rsidTr="00676FC7">
        <w:tc>
          <w:tcPr>
            <w:tcW w:w="1668" w:type="dxa"/>
          </w:tcPr>
          <w:p w14:paraId="7C623865" w14:textId="77777777" w:rsidR="00B57DF7" w:rsidRPr="0048748A" w:rsidRDefault="00B57DF7" w:rsidP="00676FC7">
            <w:pPr>
              <w:spacing w:before="80" w:after="80"/>
            </w:pPr>
            <w:r w:rsidRPr="0048748A">
              <w:t>In-text citation</w:t>
            </w:r>
          </w:p>
        </w:tc>
        <w:tc>
          <w:tcPr>
            <w:tcW w:w="7573" w:type="dxa"/>
          </w:tcPr>
          <w:p w14:paraId="5F1A865B" w14:textId="77777777" w:rsidR="00B57DF7" w:rsidRPr="0048748A" w:rsidRDefault="00B57DF7" w:rsidP="00676FC7">
            <w:pPr>
              <w:spacing w:before="80" w:after="80"/>
            </w:pPr>
            <w:r w:rsidRPr="0048748A">
              <w:t>(Friberg, Friberg, and Miller 2000, 144)</w:t>
            </w:r>
          </w:p>
        </w:tc>
      </w:tr>
    </w:tbl>
    <w:p w14:paraId="204A64F3" w14:textId="77777777" w:rsidR="00B57DF7" w:rsidRPr="0048748A" w:rsidRDefault="00B57DF7" w:rsidP="00B57DF7">
      <w:pPr>
        <w:pStyle w:val="Heading3"/>
      </w:pPr>
      <w:r w:rsidRPr="0048748A">
        <w:t>1.7 More than three authors</w:t>
      </w:r>
    </w:p>
    <w:tbl>
      <w:tblPr>
        <w:tblStyle w:val="TableGrid"/>
        <w:tblW w:w="9241" w:type="dxa"/>
        <w:tblLook w:val="04A0" w:firstRow="1" w:lastRow="0" w:firstColumn="1" w:lastColumn="0" w:noHBand="0" w:noVBand="1"/>
      </w:tblPr>
      <w:tblGrid>
        <w:gridCol w:w="1668"/>
        <w:gridCol w:w="7573"/>
      </w:tblGrid>
      <w:tr w:rsidR="00B57DF7" w:rsidRPr="004630CF" w14:paraId="4CE3E3B2" w14:textId="77777777" w:rsidTr="00676FC7">
        <w:tc>
          <w:tcPr>
            <w:tcW w:w="1668" w:type="dxa"/>
          </w:tcPr>
          <w:p w14:paraId="610F7918" w14:textId="77777777" w:rsidR="00B57DF7" w:rsidRPr="004630CF" w:rsidRDefault="00B57DF7" w:rsidP="00676FC7">
            <w:pPr>
              <w:pStyle w:val="Default"/>
              <w:spacing w:before="80" w:after="80"/>
              <w:rPr>
                <w:lang w:val="en-US"/>
              </w:rPr>
            </w:pPr>
            <w:r>
              <w:rPr>
                <w:lang w:val="en-US"/>
              </w:rPr>
              <w:t>Reference</w:t>
            </w:r>
          </w:p>
        </w:tc>
        <w:tc>
          <w:tcPr>
            <w:tcW w:w="7573" w:type="dxa"/>
          </w:tcPr>
          <w:p w14:paraId="29A57E1D" w14:textId="77777777" w:rsidR="00B57DF7" w:rsidRPr="004630CF" w:rsidRDefault="00B57DF7" w:rsidP="00676FC7">
            <w:pPr>
              <w:pStyle w:val="Literatura"/>
              <w:spacing w:before="80" w:after="80"/>
              <w:rPr>
                <w:szCs w:val="24"/>
              </w:rPr>
            </w:pPr>
            <w:r w:rsidRPr="004630CF">
              <w:rPr>
                <w:szCs w:val="24"/>
              </w:rPr>
              <w:t xml:space="preserve">Gračanin, Hrvoje, Zrinka Nikolić Jakus, Borislav Grgin, Nataša Štefanec, Hrvoje Petrić, Drago Roksandić, Krešimir Regan, Željko Holjevac, Zoran Grijak, </w:t>
            </w:r>
            <w:r>
              <w:rPr>
                <w:szCs w:val="24"/>
              </w:rPr>
              <w:t>and</w:t>
            </w:r>
            <w:r w:rsidRPr="004630CF">
              <w:rPr>
                <w:szCs w:val="24"/>
              </w:rPr>
              <w:t xml:space="preserve"> Ivo Goldstein. 2012. </w:t>
            </w:r>
            <w:r w:rsidRPr="004630CF">
              <w:rPr>
                <w:i/>
                <w:iCs/>
                <w:szCs w:val="24"/>
              </w:rPr>
              <w:t>Povijest grada Zagreba: Knjiga 1. Od prethistorije do 1918.</w:t>
            </w:r>
            <w:r w:rsidRPr="004630CF">
              <w:rPr>
                <w:szCs w:val="24"/>
              </w:rPr>
              <w:t xml:space="preserve"> Ed. Ivo Goldstein </w:t>
            </w:r>
            <w:r>
              <w:rPr>
                <w:szCs w:val="24"/>
              </w:rPr>
              <w:t>and</w:t>
            </w:r>
            <w:r w:rsidRPr="004630CF">
              <w:rPr>
                <w:szCs w:val="24"/>
              </w:rPr>
              <w:t xml:space="preserve"> Slavko Goldstein. Zagreb: Novi Liber.</w:t>
            </w:r>
          </w:p>
        </w:tc>
      </w:tr>
      <w:tr w:rsidR="00B57DF7" w:rsidRPr="0048748A" w14:paraId="19859D84" w14:textId="77777777" w:rsidTr="00676FC7">
        <w:tc>
          <w:tcPr>
            <w:tcW w:w="1668" w:type="dxa"/>
          </w:tcPr>
          <w:p w14:paraId="5DA2F03D" w14:textId="77777777" w:rsidR="00B57DF7" w:rsidRPr="0048748A" w:rsidRDefault="00B57DF7" w:rsidP="00676FC7">
            <w:pPr>
              <w:spacing w:before="80" w:after="80"/>
            </w:pPr>
            <w:r w:rsidRPr="0048748A">
              <w:t>In-text citation</w:t>
            </w:r>
          </w:p>
        </w:tc>
        <w:tc>
          <w:tcPr>
            <w:tcW w:w="7573" w:type="dxa"/>
          </w:tcPr>
          <w:p w14:paraId="4EE7466D" w14:textId="77777777" w:rsidR="00B57DF7" w:rsidRPr="0048748A" w:rsidRDefault="00B57DF7" w:rsidP="00676FC7">
            <w:pPr>
              <w:spacing w:before="80" w:after="80"/>
            </w:pPr>
            <w:r w:rsidRPr="0048748A">
              <w:t>(Gračanin et. al. 2012, 125)</w:t>
            </w:r>
          </w:p>
        </w:tc>
      </w:tr>
    </w:tbl>
    <w:p w14:paraId="35F8833B" w14:textId="77777777" w:rsidR="00B57DF7" w:rsidRPr="0048748A" w:rsidRDefault="00B57DF7" w:rsidP="00B57DF7">
      <w:pPr>
        <w:pStyle w:val="Heading3"/>
      </w:pPr>
      <w:r w:rsidRPr="0048748A">
        <w:t>1.8 More works of the same author</w:t>
      </w:r>
    </w:p>
    <w:tbl>
      <w:tblPr>
        <w:tblStyle w:val="TableGrid"/>
        <w:tblW w:w="9241" w:type="dxa"/>
        <w:tblLook w:val="04A0" w:firstRow="1" w:lastRow="0" w:firstColumn="1" w:lastColumn="0" w:noHBand="0" w:noVBand="1"/>
      </w:tblPr>
      <w:tblGrid>
        <w:gridCol w:w="1668"/>
        <w:gridCol w:w="7573"/>
      </w:tblGrid>
      <w:tr w:rsidR="00B57DF7" w:rsidRPr="004630CF" w14:paraId="58333899" w14:textId="77777777" w:rsidTr="00676FC7">
        <w:tc>
          <w:tcPr>
            <w:tcW w:w="1668" w:type="dxa"/>
          </w:tcPr>
          <w:p w14:paraId="19CF43B4" w14:textId="77777777" w:rsidR="00B57DF7" w:rsidRPr="004630CF" w:rsidRDefault="00B57DF7" w:rsidP="00676FC7">
            <w:pPr>
              <w:pStyle w:val="Default"/>
              <w:spacing w:before="80" w:after="80"/>
              <w:rPr>
                <w:lang w:val="en-US"/>
              </w:rPr>
            </w:pPr>
            <w:r>
              <w:rPr>
                <w:lang w:val="en-US"/>
              </w:rPr>
              <w:t>Reference</w:t>
            </w:r>
          </w:p>
        </w:tc>
        <w:tc>
          <w:tcPr>
            <w:tcW w:w="7573" w:type="dxa"/>
          </w:tcPr>
          <w:p w14:paraId="3F651EFE" w14:textId="77777777" w:rsidR="00B57DF7" w:rsidRPr="004630CF" w:rsidRDefault="00B57DF7" w:rsidP="00676FC7">
            <w:pPr>
              <w:pStyle w:val="Literatura"/>
              <w:spacing w:before="80" w:after="80"/>
              <w:rPr>
                <w:szCs w:val="24"/>
              </w:rPr>
            </w:pPr>
            <w:r w:rsidRPr="004630CF">
              <w:rPr>
                <w:szCs w:val="24"/>
              </w:rPr>
              <w:t xml:space="preserve">Klaić, Nada. 1975. </w:t>
            </w:r>
            <w:r w:rsidRPr="004630CF">
              <w:rPr>
                <w:i/>
                <w:iCs/>
                <w:szCs w:val="24"/>
              </w:rPr>
              <w:t>Povijest Hrvata u ranom srednjem vijeku</w:t>
            </w:r>
            <w:r w:rsidRPr="004630CF">
              <w:rPr>
                <w:szCs w:val="24"/>
              </w:rPr>
              <w:t>. Zagreb: Školska knjiga.</w:t>
            </w:r>
          </w:p>
          <w:p w14:paraId="2562BE82" w14:textId="77777777" w:rsidR="00B57DF7" w:rsidRPr="004630CF" w:rsidRDefault="00B57DF7" w:rsidP="00676FC7">
            <w:pPr>
              <w:pStyle w:val="Literatura"/>
              <w:spacing w:before="80" w:after="80"/>
              <w:rPr>
                <w:szCs w:val="24"/>
              </w:rPr>
            </w:pPr>
            <w:r w:rsidRPr="004630CF">
              <w:rPr>
                <w:szCs w:val="24"/>
              </w:rPr>
              <w:t xml:space="preserve">———. 1976. </w:t>
            </w:r>
            <w:r w:rsidRPr="004630CF">
              <w:rPr>
                <w:i/>
                <w:iCs/>
                <w:szCs w:val="24"/>
              </w:rPr>
              <w:t>Povijest Hrvata u razvijenom srednjem vijeku</w:t>
            </w:r>
            <w:r w:rsidRPr="004630CF">
              <w:rPr>
                <w:szCs w:val="24"/>
              </w:rPr>
              <w:t>. Zagreb: Školska knjiga.</w:t>
            </w:r>
          </w:p>
        </w:tc>
      </w:tr>
      <w:tr w:rsidR="00B57DF7" w:rsidRPr="0048748A" w14:paraId="658280D6" w14:textId="77777777" w:rsidTr="00676FC7">
        <w:tc>
          <w:tcPr>
            <w:tcW w:w="1668" w:type="dxa"/>
          </w:tcPr>
          <w:p w14:paraId="400F2856" w14:textId="77777777" w:rsidR="00B57DF7" w:rsidRPr="0048748A" w:rsidRDefault="00B57DF7" w:rsidP="00676FC7">
            <w:pPr>
              <w:spacing w:before="80" w:after="80"/>
            </w:pPr>
            <w:r w:rsidRPr="0048748A">
              <w:t>In-text citation</w:t>
            </w:r>
          </w:p>
        </w:tc>
        <w:tc>
          <w:tcPr>
            <w:tcW w:w="7573" w:type="dxa"/>
          </w:tcPr>
          <w:p w14:paraId="208B5485" w14:textId="77777777" w:rsidR="00B57DF7" w:rsidRPr="0048748A" w:rsidRDefault="00B57DF7" w:rsidP="00676FC7">
            <w:pPr>
              <w:spacing w:before="80" w:after="80"/>
            </w:pPr>
            <w:r w:rsidRPr="0048748A">
              <w:t>(Klaić 1975, 115)</w:t>
            </w:r>
          </w:p>
          <w:p w14:paraId="1C362DAA" w14:textId="77777777" w:rsidR="00B57DF7" w:rsidRPr="0048748A" w:rsidRDefault="00B57DF7" w:rsidP="00676FC7">
            <w:pPr>
              <w:spacing w:before="80" w:after="80"/>
            </w:pPr>
            <w:r w:rsidRPr="0048748A">
              <w:t>(Klaić 1976, 46)</w:t>
            </w:r>
          </w:p>
        </w:tc>
      </w:tr>
    </w:tbl>
    <w:p w14:paraId="5A9586C7" w14:textId="77777777" w:rsidR="00B57DF7" w:rsidRPr="0048748A" w:rsidRDefault="00B57DF7" w:rsidP="00B57DF7">
      <w:pPr>
        <w:pStyle w:val="Heading3"/>
      </w:pPr>
      <w:r w:rsidRPr="0048748A">
        <w:lastRenderedPageBreak/>
        <w:t>1.9 More works of the same author published in the same year</w:t>
      </w:r>
    </w:p>
    <w:tbl>
      <w:tblPr>
        <w:tblStyle w:val="TableGrid"/>
        <w:tblW w:w="9241" w:type="dxa"/>
        <w:tblLook w:val="04A0" w:firstRow="1" w:lastRow="0" w:firstColumn="1" w:lastColumn="0" w:noHBand="0" w:noVBand="1"/>
      </w:tblPr>
      <w:tblGrid>
        <w:gridCol w:w="1668"/>
        <w:gridCol w:w="7573"/>
      </w:tblGrid>
      <w:tr w:rsidR="00B57DF7" w:rsidRPr="004630CF" w14:paraId="4DCB794A" w14:textId="77777777" w:rsidTr="00676FC7">
        <w:tc>
          <w:tcPr>
            <w:tcW w:w="1668" w:type="dxa"/>
          </w:tcPr>
          <w:p w14:paraId="356075DB" w14:textId="77777777" w:rsidR="00B57DF7" w:rsidRPr="004630CF" w:rsidRDefault="00B57DF7" w:rsidP="00676FC7">
            <w:pPr>
              <w:pStyle w:val="Default"/>
              <w:spacing w:before="80" w:after="80"/>
              <w:rPr>
                <w:lang w:val="en-US"/>
              </w:rPr>
            </w:pPr>
            <w:r>
              <w:rPr>
                <w:lang w:val="en-US"/>
              </w:rPr>
              <w:t>Reference</w:t>
            </w:r>
          </w:p>
        </w:tc>
        <w:tc>
          <w:tcPr>
            <w:tcW w:w="7573" w:type="dxa"/>
          </w:tcPr>
          <w:p w14:paraId="50962C2C" w14:textId="77777777" w:rsidR="00B57DF7" w:rsidRPr="004630CF" w:rsidRDefault="00B57DF7" w:rsidP="00676FC7">
            <w:pPr>
              <w:pStyle w:val="Literatura"/>
              <w:spacing w:before="80" w:after="80"/>
              <w:rPr>
                <w:szCs w:val="24"/>
              </w:rPr>
            </w:pPr>
            <w:r w:rsidRPr="004630CF">
              <w:rPr>
                <w:szCs w:val="24"/>
              </w:rPr>
              <w:t xml:space="preserve">Klaić, Nada. 1987a. </w:t>
            </w:r>
            <w:r w:rsidRPr="004630CF">
              <w:rPr>
                <w:i/>
                <w:iCs/>
                <w:szCs w:val="24"/>
              </w:rPr>
              <w:t>Koprivnica u srednjem vijeku</w:t>
            </w:r>
            <w:r w:rsidRPr="004630CF">
              <w:rPr>
                <w:szCs w:val="24"/>
              </w:rPr>
              <w:t>. Koprivnica: Centar za kulturu, OOUR Muzej grada Koprivnice.</w:t>
            </w:r>
          </w:p>
          <w:p w14:paraId="2C29771E" w14:textId="77777777" w:rsidR="00B57DF7" w:rsidRPr="004630CF" w:rsidRDefault="00B57DF7" w:rsidP="00676FC7">
            <w:pPr>
              <w:pStyle w:val="Literatura"/>
              <w:spacing w:before="80" w:after="80"/>
              <w:rPr>
                <w:szCs w:val="24"/>
              </w:rPr>
            </w:pPr>
            <w:r w:rsidRPr="004630CF">
              <w:rPr>
                <w:szCs w:val="24"/>
              </w:rPr>
              <w:t xml:space="preserve">———. 1987b. </w:t>
            </w:r>
            <w:r w:rsidRPr="004630CF">
              <w:rPr>
                <w:i/>
                <w:iCs/>
                <w:szCs w:val="24"/>
              </w:rPr>
              <w:t>Medvedgrad i njegovi gospodari</w:t>
            </w:r>
            <w:r w:rsidRPr="004630CF">
              <w:rPr>
                <w:szCs w:val="24"/>
              </w:rPr>
              <w:t>. Zagreb: Globus.</w:t>
            </w:r>
          </w:p>
        </w:tc>
      </w:tr>
      <w:tr w:rsidR="00B57DF7" w:rsidRPr="0048748A" w14:paraId="764FFDBD" w14:textId="77777777" w:rsidTr="00676FC7">
        <w:tc>
          <w:tcPr>
            <w:tcW w:w="1668" w:type="dxa"/>
          </w:tcPr>
          <w:p w14:paraId="11F8D8FD" w14:textId="77777777" w:rsidR="00B57DF7" w:rsidRPr="0048748A" w:rsidRDefault="00B57DF7" w:rsidP="00676FC7">
            <w:pPr>
              <w:spacing w:before="80" w:after="80"/>
            </w:pPr>
            <w:r w:rsidRPr="0048748A">
              <w:t>In-text citation</w:t>
            </w:r>
          </w:p>
        </w:tc>
        <w:tc>
          <w:tcPr>
            <w:tcW w:w="7573" w:type="dxa"/>
          </w:tcPr>
          <w:p w14:paraId="12A911DE" w14:textId="77777777" w:rsidR="00B57DF7" w:rsidRPr="0048748A" w:rsidRDefault="00B57DF7" w:rsidP="00676FC7">
            <w:pPr>
              <w:spacing w:before="80" w:after="80"/>
            </w:pPr>
            <w:r w:rsidRPr="0048748A">
              <w:t>(Klaić 1987a, 99-100)</w:t>
            </w:r>
          </w:p>
          <w:p w14:paraId="7B1F2EB6" w14:textId="77777777" w:rsidR="00B57DF7" w:rsidRPr="0048748A" w:rsidRDefault="00B57DF7" w:rsidP="00676FC7">
            <w:pPr>
              <w:spacing w:before="80" w:after="80"/>
            </w:pPr>
            <w:r w:rsidRPr="0048748A">
              <w:t>(Klaić 1987b, 26-35)</w:t>
            </w:r>
          </w:p>
        </w:tc>
      </w:tr>
    </w:tbl>
    <w:p w14:paraId="75C64500" w14:textId="77777777" w:rsidR="00B57DF7" w:rsidRPr="0048748A" w:rsidRDefault="00B57DF7" w:rsidP="00B57DF7">
      <w:pPr>
        <w:pStyle w:val="Heading3"/>
      </w:pPr>
      <w:r w:rsidRPr="0048748A">
        <w:t>1.10 More authors with the same last name</w:t>
      </w:r>
    </w:p>
    <w:tbl>
      <w:tblPr>
        <w:tblStyle w:val="TableGrid"/>
        <w:tblW w:w="9241" w:type="dxa"/>
        <w:tblLook w:val="04A0" w:firstRow="1" w:lastRow="0" w:firstColumn="1" w:lastColumn="0" w:noHBand="0" w:noVBand="1"/>
      </w:tblPr>
      <w:tblGrid>
        <w:gridCol w:w="1668"/>
        <w:gridCol w:w="7573"/>
      </w:tblGrid>
      <w:tr w:rsidR="00B57DF7" w:rsidRPr="004630CF" w14:paraId="459A763C" w14:textId="77777777" w:rsidTr="00676FC7">
        <w:tc>
          <w:tcPr>
            <w:tcW w:w="1668" w:type="dxa"/>
          </w:tcPr>
          <w:p w14:paraId="52520F41" w14:textId="77777777" w:rsidR="00B57DF7" w:rsidRPr="004630CF" w:rsidRDefault="00B57DF7" w:rsidP="00676FC7">
            <w:pPr>
              <w:pStyle w:val="Default"/>
              <w:spacing w:before="80" w:after="80"/>
              <w:rPr>
                <w:lang w:val="en-US"/>
              </w:rPr>
            </w:pPr>
            <w:r>
              <w:rPr>
                <w:lang w:val="en-US"/>
              </w:rPr>
              <w:t>Reference</w:t>
            </w:r>
          </w:p>
        </w:tc>
        <w:tc>
          <w:tcPr>
            <w:tcW w:w="7573" w:type="dxa"/>
          </w:tcPr>
          <w:p w14:paraId="31200D00" w14:textId="77777777" w:rsidR="00B57DF7" w:rsidRPr="004630CF" w:rsidRDefault="00B57DF7" w:rsidP="00676FC7">
            <w:pPr>
              <w:pStyle w:val="Literatura"/>
              <w:spacing w:before="80" w:after="80"/>
              <w:rPr>
                <w:szCs w:val="24"/>
              </w:rPr>
            </w:pPr>
            <w:r w:rsidRPr="004630CF">
              <w:rPr>
                <w:szCs w:val="24"/>
              </w:rPr>
              <w:t xml:space="preserve">Klaić, Nada. 1982. </w:t>
            </w:r>
            <w:r w:rsidRPr="004630CF">
              <w:rPr>
                <w:i/>
                <w:iCs/>
                <w:szCs w:val="24"/>
              </w:rPr>
              <w:t>Povijest Zagreba</w:t>
            </w:r>
            <w:r w:rsidRPr="004630CF">
              <w:rPr>
                <w:szCs w:val="24"/>
              </w:rPr>
              <w:t>. Zagreb: Liber.</w:t>
            </w:r>
          </w:p>
          <w:p w14:paraId="359F916B" w14:textId="77777777" w:rsidR="00B57DF7" w:rsidRPr="004630CF" w:rsidRDefault="00B57DF7" w:rsidP="00676FC7">
            <w:pPr>
              <w:pStyle w:val="Literatura"/>
              <w:spacing w:before="80" w:after="80"/>
              <w:rPr>
                <w:szCs w:val="24"/>
              </w:rPr>
            </w:pPr>
            <w:r w:rsidRPr="004630CF">
              <w:rPr>
                <w:szCs w:val="24"/>
              </w:rPr>
              <w:t xml:space="preserve">Klaić, Vjekoslav. 1930. </w:t>
            </w:r>
            <w:r w:rsidRPr="004630CF">
              <w:rPr>
                <w:i/>
                <w:iCs/>
                <w:szCs w:val="24"/>
              </w:rPr>
              <w:t>Hrvati i Hrvatska: Ime Hrvat u povijesti slavenskih naroda</w:t>
            </w:r>
            <w:r w:rsidRPr="004630CF">
              <w:rPr>
                <w:szCs w:val="24"/>
              </w:rPr>
              <w:t>. Zagreb: Matica hrvatska.</w:t>
            </w:r>
          </w:p>
        </w:tc>
      </w:tr>
      <w:tr w:rsidR="00B57DF7" w:rsidRPr="0048748A" w14:paraId="3777D2D3" w14:textId="77777777" w:rsidTr="00676FC7">
        <w:tc>
          <w:tcPr>
            <w:tcW w:w="1668" w:type="dxa"/>
          </w:tcPr>
          <w:p w14:paraId="51B6B6C2" w14:textId="77777777" w:rsidR="00B57DF7" w:rsidRPr="0048748A" w:rsidRDefault="00B57DF7" w:rsidP="00676FC7">
            <w:pPr>
              <w:spacing w:before="80" w:after="80"/>
            </w:pPr>
            <w:r w:rsidRPr="0048748A">
              <w:t>In-text citation</w:t>
            </w:r>
          </w:p>
        </w:tc>
        <w:tc>
          <w:tcPr>
            <w:tcW w:w="7573" w:type="dxa"/>
          </w:tcPr>
          <w:p w14:paraId="698E1DF2" w14:textId="77777777" w:rsidR="00B57DF7" w:rsidRPr="0048748A" w:rsidRDefault="00B57DF7" w:rsidP="00676FC7">
            <w:pPr>
              <w:spacing w:before="80" w:after="80"/>
            </w:pPr>
            <w:r w:rsidRPr="0048748A">
              <w:t>(N. Klaić 1982, 54)</w:t>
            </w:r>
          </w:p>
          <w:p w14:paraId="0C1FB538" w14:textId="77777777" w:rsidR="00B57DF7" w:rsidRPr="0048748A" w:rsidRDefault="00B57DF7" w:rsidP="00676FC7">
            <w:pPr>
              <w:spacing w:before="80" w:after="80"/>
            </w:pPr>
            <w:r w:rsidRPr="0048748A">
              <w:t>(V. Klaić 1930, 25-35)</w:t>
            </w:r>
          </w:p>
        </w:tc>
      </w:tr>
    </w:tbl>
    <w:p w14:paraId="0ADFCC4F" w14:textId="77777777" w:rsidR="00B57DF7" w:rsidRPr="0048748A" w:rsidRDefault="00B57DF7" w:rsidP="00B57DF7">
      <w:pPr>
        <w:pStyle w:val="Heading3"/>
      </w:pPr>
      <w:r w:rsidRPr="0048748A">
        <w:t>1.11 Book without the name of the author</w:t>
      </w:r>
    </w:p>
    <w:tbl>
      <w:tblPr>
        <w:tblStyle w:val="TableGrid"/>
        <w:tblW w:w="9241" w:type="dxa"/>
        <w:tblLook w:val="04A0" w:firstRow="1" w:lastRow="0" w:firstColumn="1" w:lastColumn="0" w:noHBand="0" w:noVBand="1"/>
      </w:tblPr>
      <w:tblGrid>
        <w:gridCol w:w="1668"/>
        <w:gridCol w:w="7573"/>
      </w:tblGrid>
      <w:tr w:rsidR="00B57DF7" w:rsidRPr="004630CF" w14:paraId="426582A0" w14:textId="77777777" w:rsidTr="00676FC7">
        <w:tc>
          <w:tcPr>
            <w:tcW w:w="1668" w:type="dxa"/>
          </w:tcPr>
          <w:p w14:paraId="46ADBC81" w14:textId="77777777" w:rsidR="00B57DF7" w:rsidRPr="004630CF" w:rsidRDefault="00B57DF7" w:rsidP="00676FC7">
            <w:pPr>
              <w:pStyle w:val="Default"/>
              <w:spacing w:before="80" w:after="80"/>
              <w:rPr>
                <w:lang w:val="en-US"/>
              </w:rPr>
            </w:pPr>
            <w:r>
              <w:rPr>
                <w:lang w:val="en-US"/>
              </w:rPr>
              <w:t>Reference</w:t>
            </w:r>
          </w:p>
        </w:tc>
        <w:tc>
          <w:tcPr>
            <w:tcW w:w="7573" w:type="dxa"/>
          </w:tcPr>
          <w:p w14:paraId="1225777C" w14:textId="77777777" w:rsidR="00B57DF7" w:rsidRPr="004630CF" w:rsidRDefault="00B57DF7" w:rsidP="00676FC7">
            <w:pPr>
              <w:pStyle w:val="Literatura"/>
              <w:spacing w:before="80" w:after="80"/>
              <w:rPr>
                <w:szCs w:val="24"/>
              </w:rPr>
            </w:pPr>
            <w:r w:rsidRPr="004630CF">
              <w:rPr>
                <w:i/>
                <w:iCs/>
                <w:szCs w:val="24"/>
              </w:rPr>
              <w:t>Title</w:t>
            </w:r>
            <w:r w:rsidRPr="004630CF">
              <w:rPr>
                <w:szCs w:val="24"/>
              </w:rPr>
              <w:t>. Year. Place: Publisher.</w:t>
            </w:r>
          </w:p>
        </w:tc>
      </w:tr>
      <w:tr w:rsidR="00B57DF7" w:rsidRPr="0048748A" w14:paraId="78C7BAC8" w14:textId="77777777" w:rsidTr="00676FC7">
        <w:tc>
          <w:tcPr>
            <w:tcW w:w="1668" w:type="dxa"/>
          </w:tcPr>
          <w:p w14:paraId="4B50FEE7" w14:textId="77777777" w:rsidR="00B57DF7" w:rsidRPr="0048748A" w:rsidRDefault="00B57DF7" w:rsidP="00676FC7">
            <w:pPr>
              <w:spacing w:before="80" w:after="80"/>
            </w:pPr>
            <w:r w:rsidRPr="0048748A">
              <w:t>In-text citation</w:t>
            </w:r>
          </w:p>
        </w:tc>
        <w:tc>
          <w:tcPr>
            <w:tcW w:w="7573" w:type="dxa"/>
          </w:tcPr>
          <w:p w14:paraId="7D4FC865" w14:textId="77777777" w:rsidR="00B57DF7" w:rsidRPr="0048748A" w:rsidRDefault="00B57DF7" w:rsidP="00676FC7">
            <w:pPr>
              <w:spacing w:before="80" w:after="80"/>
            </w:pPr>
            <w:r w:rsidRPr="0048748A">
              <w:t>(</w:t>
            </w:r>
            <w:r w:rsidRPr="0048748A">
              <w:rPr>
                <w:i/>
                <w:iCs/>
              </w:rPr>
              <w:t>Title</w:t>
            </w:r>
            <w:r w:rsidRPr="0048748A">
              <w:t xml:space="preserve"> year, pg. n</w:t>
            </w:r>
            <w:r>
              <w:t>o</w:t>
            </w:r>
            <w:r w:rsidRPr="0048748A">
              <w:t>.)</w:t>
            </w:r>
          </w:p>
        </w:tc>
      </w:tr>
    </w:tbl>
    <w:p w14:paraId="215580AC" w14:textId="77777777" w:rsidR="00B57DF7" w:rsidRPr="0048748A" w:rsidRDefault="00B57DF7" w:rsidP="00B57DF7">
      <w:pPr>
        <w:pStyle w:val="Heading3"/>
      </w:pPr>
      <w:r w:rsidRPr="0048748A">
        <w:t>1.12 Corporative author (institution, society, etc.)</w:t>
      </w:r>
    </w:p>
    <w:tbl>
      <w:tblPr>
        <w:tblStyle w:val="TableGrid"/>
        <w:tblW w:w="9241" w:type="dxa"/>
        <w:tblLook w:val="04A0" w:firstRow="1" w:lastRow="0" w:firstColumn="1" w:lastColumn="0" w:noHBand="0" w:noVBand="1"/>
      </w:tblPr>
      <w:tblGrid>
        <w:gridCol w:w="1668"/>
        <w:gridCol w:w="7573"/>
      </w:tblGrid>
      <w:tr w:rsidR="00B57DF7" w:rsidRPr="004630CF" w14:paraId="4264A036" w14:textId="77777777" w:rsidTr="00676FC7">
        <w:tc>
          <w:tcPr>
            <w:tcW w:w="1668" w:type="dxa"/>
          </w:tcPr>
          <w:p w14:paraId="6835FD41" w14:textId="77777777" w:rsidR="00B57DF7" w:rsidRPr="004630CF" w:rsidRDefault="00B57DF7" w:rsidP="00676FC7">
            <w:pPr>
              <w:pStyle w:val="Default"/>
              <w:spacing w:before="80" w:after="80"/>
              <w:rPr>
                <w:lang w:val="en-US"/>
              </w:rPr>
            </w:pPr>
            <w:r>
              <w:rPr>
                <w:lang w:val="en-US"/>
              </w:rPr>
              <w:t>Reference</w:t>
            </w:r>
          </w:p>
        </w:tc>
        <w:tc>
          <w:tcPr>
            <w:tcW w:w="7573" w:type="dxa"/>
          </w:tcPr>
          <w:p w14:paraId="7A419E58" w14:textId="77777777" w:rsidR="00B57DF7" w:rsidRPr="004630CF" w:rsidRDefault="00B57DF7" w:rsidP="00676FC7">
            <w:pPr>
              <w:pStyle w:val="Literatura"/>
              <w:spacing w:before="80" w:after="80"/>
              <w:rPr>
                <w:szCs w:val="24"/>
              </w:rPr>
            </w:pPr>
            <w:r w:rsidRPr="004630CF">
              <w:rPr>
                <w:szCs w:val="24"/>
              </w:rPr>
              <w:t xml:space="preserve">Mednarodna teološka komisija. 1993. </w:t>
            </w:r>
            <w:r w:rsidRPr="004630CF">
              <w:rPr>
                <w:i/>
                <w:iCs/>
                <w:szCs w:val="24"/>
              </w:rPr>
              <w:t>Eshatološka vprašanja</w:t>
            </w:r>
            <w:r w:rsidRPr="004630CF">
              <w:rPr>
                <w:szCs w:val="24"/>
              </w:rPr>
              <w:t>. Ljubljana: Družina.</w:t>
            </w:r>
          </w:p>
        </w:tc>
      </w:tr>
      <w:tr w:rsidR="00B57DF7" w:rsidRPr="0048748A" w14:paraId="35F2EF86" w14:textId="77777777" w:rsidTr="00676FC7">
        <w:tc>
          <w:tcPr>
            <w:tcW w:w="1668" w:type="dxa"/>
          </w:tcPr>
          <w:p w14:paraId="29631667" w14:textId="77777777" w:rsidR="00B57DF7" w:rsidRPr="0048748A" w:rsidRDefault="00B57DF7" w:rsidP="00676FC7">
            <w:pPr>
              <w:spacing w:before="80" w:after="80"/>
            </w:pPr>
            <w:r w:rsidRPr="0048748A">
              <w:t>In-text citation</w:t>
            </w:r>
          </w:p>
        </w:tc>
        <w:tc>
          <w:tcPr>
            <w:tcW w:w="7573" w:type="dxa"/>
          </w:tcPr>
          <w:p w14:paraId="595F3EA4" w14:textId="77777777" w:rsidR="00B57DF7" w:rsidRPr="0048748A" w:rsidRDefault="00B57DF7" w:rsidP="00676FC7">
            <w:pPr>
              <w:spacing w:before="80" w:after="80"/>
            </w:pPr>
            <w:r w:rsidRPr="0048748A">
              <w:t>(Mednarodna teološka komisija 1993, 12)</w:t>
            </w:r>
          </w:p>
        </w:tc>
      </w:tr>
    </w:tbl>
    <w:p w14:paraId="43DBA845" w14:textId="77777777" w:rsidR="00B57DF7" w:rsidRPr="0048748A" w:rsidRDefault="00B57DF7" w:rsidP="00B57DF7">
      <w:pPr>
        <w:pStyle w:val="Heading3"/>
      </w:pPr>
      <w:r w:rsidRPr="0048748A">
        <w:t>1.13 Volume with an independent title</w:t>
      </w:r>
    </w:p>
    <w:tbl>
      <w:tblPr>
        <w:tblStyle w:val="TableGrid"/>
        <w:tblW w:w="9241" w:type="dxa"/>
        <w:tblLook w:val="04A0" w:firstRow="1" w:lastRow="0" w:firstColumn="1" w:lastColumn="0" w:noHBand="0" w:noVBand="1"/>
      </w:tblPr>
      <w:tblGrid>
        <w:gridCol w:w="1668"/>
        <w:gridCol w:w="7573"/>
      </w:tblGrid>
      <w:tr w:rsidR="00B57DF7" w:rsidRPr="004630CF" w14:paraId="3DD156DE" w14:textId="77777777" w:rsidTr="00676FC7">
        <w:tc>
          <w:tcPr>
            <w:tcW w:w="1668" w:type="dxa"/>
          </w:tcPr>
          <w:p w14:paraId="5CD32892" w14:textId="77777777" w:rsidR="00B57DF7" w:rsidRPr="004630CF" w:rsidRDefault="00B57DF7" w:rsidP="00676FC7">
            <w:pPr>
              <w:pStyle w:val="Default"/>
              <w:spacing w:before="80" w:after="80"/>
              <w:rPr>
                <w:lang w:val="en-US"/>
              </w:rPr>
            </w:pPr>
            <w:r>
              <w:rPr>
                <w:lang w:val="en-US"/>
              </w:rPr>
              <w:t>Reference</w:t>
            </w:r>
          </w:p>
        </w:tc>
        <w:tc>
          <w:tcPr>
            <w:tcW w:w="7573" w:type="dxa"/>
          </w:tcPr>
          <w:p w14:paraId="2BC84A26" w14:textId="77777777" w:rsidR="00B57DF7" w:rsidRPr="004630CF" w:rsidRDefault="00B57DF7" w:rsidP="00676FC7">
            <w:pPr>
              <w:pStyle w:val="Literatura"/>
              <w:spacing w:before="80" w:after="80"/>
              <w:rPr>
                <w:szCs w:val="24"/>
              </w:rPr>
            </w:pPr>
            <w:r w:rsidRPr="004630CF">
              <w:rPr>
                <w:szCs w:val="24"/>
              </w:rPr>
              <w:t xml:space="preserve">Jedin, Hubert, ed. 1972. </w:t>
            </w:r>
            <w:r w:rsidRPr="004630CF">
              <w:rPr>
                <w:i/>
                <w:iCs/>
                <w:szCs w:val="24"/>
              </w:rPr>
              <w:t>Od praopćine do ranokršćanske velecrkve</w:t>
            </w:r>
            <w:r w:rsidRPr="004630CF">
              <w:rPr>
                <w:szCs w:val="24"/>
              </w:rPr>
              <w:t xml:space="preserve">. Trans. Josip Ritig </w:t>
            </w:r>
            <w:r>
              <w:rPr>
                <w:szCs w:val="24"/>
              </w:rPr>
              <w:t>and</w:t>
            </w:r>
            <w:r w:rsidRPr="004630CF">
              <w:rPr>
                <w:szCs w:val="24"/>
              </w:rPr>
              <w:t xml:space="preserve"> Vjekoslav Bajsić. Vol. 1., </w:t>
            </w:r>
            <w:r w:rsidRPr="004630CF">
              <w:rPr>
                <w:i/>
                <w:iCs/>
                <w:szCs w:val="24"/>
              </w:rPr>
              <w:t>Velika povijest Crkve</w:t>
            </w:r>
            <w:r w:rsidRPr="004630CF">
              <w:rPr>
                <w:szCs w:val="24"/>
              </w:rPr>
              <w:t>. Zagreb: Kršćanska sadašnjost.</w:t>
            </w:r>
          </w:p>
        </w:tc>
      </w:tr>
      <w:tr w:rsidR="00B57DF7" w:rsidRPr="0048748A" w14:paraId="594D0A2E" w14:textId="77777777" w:rsidTr="00676FC7">
        <w:tc>
          <w:tcPr>
            <w:tcW w:w="1668" w:type="dxa"/>
          </w:tcPr>
          <w:p w14:paraId="22FE4BEE" w14:textId="77777777" w:rsidR="00B57DF7" w:rsidRPr="0048748A" w:rsidRDefault="00B57DF7" w:rsidP="00676FC7">
            <w:pPr>
              <w:spacing w:before="80" w:after="80"/>
            </w:pPr>
            <w:r w:rsidRPr="0048748A">
              <w:t>In-text citation</w:t>
            </w:r>
          </w:p>
        </w:tc>
        <w:tc>
          <w:tcPr>
            <w:tcW w:w="7573" w:type="dxa"/>
          </w:tcPr>
          <w:p w14:paraId="10B3B5AB" w14:textId="77777777" w:rsidR="00B57DF7" w:rsidRPr="0048748A" w:rsidRDefault="00B57DF7" w:rsidP="00676FC7">
            <w:pPr>
              <w:spacing w:before="80" w:after="80"/>
            </w:pPr>
            <w:r w:rsidRPr="0048748A">
              <w:t>(Jedin 1972, 167)</w:t>
            </w:r>
          </w:p>
        </w:tc>
      </w:tr>
    </w:tbl>
    <w:p w14:paraId="7B8C753A" w14:textId="77777777" w:rsidR="00B57DF7" w:rsidRPr="0048748A" w:rsidRDefault="00B57DF7" w:rsidP="00B57DF7">
      <w:pPr>
        <w:pStyle w:val="Heading3"/>
      </w:pPr>
      <w:r w:rsidRPr="0048748A">
        <w:t>1.14 Volume without an independent title or if there are several volumes bound into one book</w:t>
      </w:r>
    </w:p>
    <w:p w14:paraId="567A2F33" w14:textId="77777777" w:rsidR="00B57DF7" w:rsidRPr="0048748A" w:rsidRDefault="00B57DF7" w:rsidP="00B57DF7">
      <w:r>
        <w:t xml:space="preserve">If a volume with an independent title is quoted, its number is cited in the reference list as follows: Vol. 2. (second volume) or Vol. 3. (third volume), etc. It is not necessary to specify the volume number in parenthetical citations. However, if a multiple-volume book is quoted, then it is not cited as </w:t>
      </w:r>
      <w:r>
        <w:rPr>
          <w:rStyle w:val="Emphasis"/>
        </w:rPr>
        <w:t>Vol. following a number</w:t>
      </w:r>
      <w:r>
        <w:t xml:space="preserve"> in the reference list, but is written as follows: 2 Vol. (two volumes), 4 Vol. (four Volumes), etc. In this case, the parenthetical citation must </w:t>
      </w:r>
      <w:r>
        <w:lastRenderedPageBreak/>
        <w:t>include the number of the quoted volume followed by a colon and then followed by the page number without a space.</w:t>
      </w:r>
    </w:p>
    <w:tbl>
      <w:tblPr>
        <w:tblStyle w:val="TableGrid"/>
        <w:tblW w:w="9241" w:type="dxa"/>
        <w:tblLook w:val="04A0" w:firstRow="1" w:lastRow="0" w:firstColumn="1" w:lastColumn="0" w:noHBand="0" w:noVBand="1"/>
      </w:tblPr>
      <w:tblGrid>
        <w:gridCol w:w="1668"/>
        <w:gridCol w:w="7573"/>
      </w:tblGrid>
      <w:tr w:rsidR="00B57DF7" w:rsidRPr="004630CF" w14:paraId="2E500EA8" w14:textId="77777777" w:rsidTr="00676FC7">
        <w:tc>
          <w:tcPr>
            <w:tcW w:w="1668" w:type="dxa"/>
          </w:tcPr>
          <w:p w14:paraId="28719E68" w14:textId="77777777" w:rsidR="00B57DF7" w:rsidRPr="004630CF" w:rsidRDefault="00B57DF7" w:rsidP="00676FC7">
            <w:pPr>
              <w:pStyle w:val="Default"/>
              <w:spacing w:before="80" w:after="80"/>
              <w:rPr>
                <w:lang w:val="en-US"/>
              </w:rPr>
            </w:pPr>
            <w:r>
              <w:rPr>
                <w:lang w:val="en-US"/>
              </w:rPr>
              <w:t>Reference</w:t>
            </w:r>
          </w:p>
        </w:tc>
        <w:tc>
          <w:tcPr>
            <w:tcW w:w="7573" w:type="dxa"/>
          </w:tcPr>
          <w:p w14:paraId="29D6BE52" w14:textId="77777777" w:rsidR="00B57DF7" w:rsidRPr="004630CF" w:rsidRDefault="00B57DF7" w:rsidP="00676FC7">
            <w:pPr>
              <w:pStyle w:val="Literatura"/>
              <w:spacing w:before="80" w:after="80"/>
              <w:rPr>
                <w:szCs w:val="24"/>
              </w:rPr>
            </w:pPr>
            <w:r w:rsidRPr="004630CF">
              <w:rPr>
                <w:szCs w:val="24"/>
              </w:rPr>
              <w:t xml:space="preserve">Hodge, Charles. 1946. </w:t>
            </w:r>
            <w:r w:rsidRPr="004630CF">
              <w:rPr>
                <w:i/>
                <w:iCs/>
                <w:szCs w:val="24"/>
              </w:rPr>
              <w:t>Systematic Theology</w:t>
            </w:r>
            <w:r w:rsidRPr="004630CF">
              <w:rPr>
                <w:szCs w:val="24"/>
              </w:rPr>
              <w:t>. Vol. 2. Grand Rapids: Eerdmans.</w:t>
            </w:r>
          </w:p>
        </w:tc>
      </w:tr>
      <w:tr w:rsidR="00B57DF7" w:rsidRPr="0048748A" w14:paraId="16A60AC0" w14:textId="77777777" w:rsidTr="00676FC7">
        <w:tc>
          <w:tcPr>
            <w:tcW w:w="1668" w:type="dxa"/>
          </w:tcPr>
          <w:p w14:paraId="504F05B7" w14:textId="77777777" w:rsidR="00B57DF7" w:rsidRPr="0048748A" w:rsidRDefault="00B57DF7" w:rsidP="00676FC7">
            <w:pPr>
              <w:spacing w:before="80" w:after="80"/>
            </w:pPr>
            <w:r w:rsidRPr="0048748A">
              <w:t>In-text citation</w:t>
            </w:r>
          </w:p>
        </w:tc>
        <w:tc>
          <w:tcPr>
            <w:tcW w:w="7573" w:type="dxa"/>
          </w:tcPr>
          <w:p w14:paraId="029B30A6" w14:textId="77777777" w:rsidR="00B57DF7" w:rsidRPr="0048748A" w:rsidRDefault="00B57DF7" w:rsidP="00676FC7">
            <w:pPr>
              <w:spacing w:before="80" w:after="80"/>
            </w:pPr>
            <w:r w:rsidRPr="0048748A">
              <w:t>(Hodge 1946, 257)</w:t>
            </w:r>
          </w:p>
        </w:tc>
      </w:tr>
      <w:tr w:rsidR="00B57DF7" w:rsidRPr="004630CF" w14:paraId="2E6329BD" w14:textId="77777777" w:rsidTr="00676FC7">
        <w:tc>
          <w:tcPr>
            <w:tcW w:w="1668" w:type="dxa"/>
          </w:tcPr>
          <w:p w14:paraId="7AF7354D" w14:textId="77777777" w:rsidR="00B57DF7" w:rsidRPr="004630CF" w:rsidRDefault="00B57DF7" w:rsidP="00676FC7">
            <w:pPr>
              <w:spacing w:before="80" w:after="80"/>
              <w:rPr>
                <w:szCs w:val="24"/>
              </w:rPr>
            </w:pPr>
            <w:r>
              <w:rPr>
                <w:szCs w:val="24"/>
              </w:rPr>
              <w:t>Reference</w:t>
            </w:r>
          </w:p>
        </w:tc>
        <w:tc>
          <w:tcPr>
            <w:tcW w:w="7573" w:type="dxa"/>
          </w:tcPr>
          <w:p w14:paraId="78C4BBBD" w14:textId="77777777" w:rsidR="00B57DF7" w:rsidRPr="004630CF" w:rsidRDefault="00B57DF7" w:rsidP="00676FC7">
            <w:pPr>
              <w:pStyle w:val="Literatura"/>
              <w:spacing w:before="80" w:after="80"/>
              <w:rPr>
                <w:szCs w:val="24"/>
              </w:rPr>
            </w:pPr>
            <w:r w:rsidRPr="004630CF">
              <w:rPr>
                <w:szCs w:val="24"/>
              </w:rPr>
              <w:t xml:space="preserve">Williams, J. Rodman. 1996. </w:t>
            </w:r>
            <w:r w:rsidRPr="004630CF">
              <w:rPr>
                <w:i/>
                <w:iCs/>
                <w:szCs w:val="24"/>
              </w:rPr>
              <w:t>Renewal Theology: Systematic Theology from a Charismatic Perspective</w:t>
            </w:r>
            <w:r w:rsidRPr="004630CF">
              <w:rPr>
                <w:szCs w:val="24"/>
              </w:rPr>
              <w:t>. 3 vols. Grand Rapids: Zondervan.</w:t>
            </w:r>
          </w:p>
        </w:tc>
      </w:tr>
      <w:tr w:rsidR="00B57DF7" w:rsidRPr="0048748A" w14:paraId="3702B584" w14:textId="77777777" w:rsidTr="00676FC7">
        <w:tc>
          <w:tcPr>
            <w:tcW w:w="1668" w:type="dxa"/>
          </w:tcPr>
          <w:p w14:paraId="2D44F6AD" w14:textId="77777777" w:rsidR="00B57DF7" w:rsidRPr="0048748A" w:rsidRDefault="00B57DF7" w:rsidP="00676FC7">
            <w:pPr>
              <w:spacing w:before="80" w:after="80"/>
            </w:pPr>
            <w:r w:rsidRPr="0048748A">
              <w:t>In-text citation</w:t>
            </w:r>
          </w:p>
        </w:tc>
        <w:tc>
          <w:tcPr>
            <w:tcW w:w="7573" w:type="dxa"/>
          </w:tcPr>
          <w:p w14:paraId="49B81B78" w14:textId="77777777" w:rsidR="00B57DF7" w:rsidRPr="0048748A" w:rsidRDefault="00B57DF7" w:rsidP="00676FC7">
            <w:pPr>
              <w:spacing w:before="80" w:after="80"/>
            </w:pPr>
            <w:r w:rsidRPr="0048748A">
              <w:t>(Williams 1996, 2:158)</w:t>
            </w:r>
          </w:p>
        </w:tc>
      </w:tr>
    </w:tbl>
    <w:p w14:paraId="7DFA6A82" w14:textId="77777777" w:rsidR="00B57DF7" w:rsidRPr="0048748A" w:rsidRDefault="00B57DF7" w:rsidP="00B57DF7">
      <w:pPr>
        <w:pStyle w:val="Heading3"/>
      </w:pPr>
      <w:r w:rsidRPr="0048748A">
        <w:t>1.1</w:t>
      </w:r>
      <w:r>
        <w:t>5</w:t>
      </w:r>
      <w:r w:rsidRPr="0048748A">
        <w:t xml:space="preserve"> Chapter or other part of an edited book</w:t>
      </w:r>
    </w:p>
    <w:tbl>
      <w:tblPr>
        <w:tblStyle w:val="TableGrid"/>
        <w:tblW w:w="9241" w:type="dxa"/>
        <w:tblLook w:val="04A0" w:firstRow="1" w:lastRow="0" w:firstColumn="1" w:lastColumn="0" w:noHBand="0" w:noVBand="1"/>
      </w:tblPr>
      <w:tblGrid>
        <w:gridCol w:w="1668"/>
        <w:gridCol w:w="7573"/>
      </w:tblGrid>
      <w:tr w:rsidR="00B57DF7" w:rsidRPr="004630CF" w14:paraId="2E47E652" w14:textId="77777777" w:rsidTr="00676FC7">
        <w:tc>
          <w:tcPr>
            <w:tcW w:w="1668" w:type="dxa"/>
          </w:tcPr>
          <w:p w14:paraId="0AD4EA1A" w14:textId="77777777" w:rsidR="00B57DF7" w:rsidRPr="004630CF" w:rsidRDefault="00B57DF7" w:rsidP="00676FC7">
            <w:pPr>
              <w:pStyle w:val="Default"/>
              <w:spacing w:before="80" w:after="80"/>
              <w:rPr>
                <w:lang w:val="en-US"/>
              </w:rPr>
            </w:pPr>
            <w:r>
              <w:rPr>
                <w:lang w:val="en-US"/>
              </w:rPr>
              <w:t>Reference</w:t>
            </w:r>
          </w:p>
        </w:tc>
        <w:tc>
          <w:tcPr>
            <w:tcW w:w="7573" w:type="dxa"/>
          </w:tcPr>
          <w:p w14:paraId="25259813" w14:textId="77777777" w:rsidR="00B57DF7" w:rsidRPr="004630CF" w:rsidRDefault="00B57DF7" w:rsidP="00676FC7">
            <w:pPr>
              <w:pStyle w:val="Literatura"/>
              <w:spacing w:before="80" w:after="80"/>
              <w:rPr>
                <w:szCs w:val="24"/>
              </w:rPr>
            </w:pPr>
            <w:r w:rsidRPr="004630CF">
              <w:rPr>
                <w:szCs w:val="24"/>
              </w:rPr>
              <w:t xml:space="preserve">Štefanec, Nataša. 2015. “The Adaptable Religious Politics on the Zrinski Estates during the Reformation.” In: </w:t>
            </w:r>
            <w:r w:rsidRPr="004630CF">
              <w:rPr>
                <w:i/>
                <w:iCs/>
                <w:szCs w:val="24"/>
              </w:rPr>
              <w:t>The Reformation in the Croatian Historical Lands: Research Results, Challenges, Perspectives</w:t>
            </w:r>
            <w:r w:rsidRPr="004630CF">
              <w:rPr>
                <w:szCs w:val="24"/>
              </w:rPr>
              <w:t>, ed</w:t>
            </w:r>
            <w:r>
              <w:rPr>
                <w:szCs w:val="24"/>
              </w:rPr>
              <w:t>s</w:t>
            </w:r>
            <w:r w:rsidRPr="004630CF">
              <w:rPr>
                <w:szCs w:val="24"/>
              </w:rPr>
              <w:t xml:space="preserve">. Zrinka Blažević, Stanko Jambrek </w:t>
            </w:r>
            <w:r>
              <w:rPr>
                <w:szCs w:val="24"/>
              </w:rPr>
              <w:t>and</w:t>
            </w:r>
            <w:r w:rsidRPr="004630CF">
              <w:rPr>
                <w:szCs w:val="24"/>
              </w:rPr>
              <w:t xml:space="preserve"> Nataša Štefanec, 263-282. Zagreb: Biblijski institut.</w:t>
            </w:r>
          </w:p>
        </w:tc>
      </w:tr>
      <w:tr w:rsidR="00B57DF7" w:rsidRPr="0048748A" w14:paraId="0CFCC55A" w14:textId="77777777" w:rsidTr="00676FC7">
        <w:tc>
          <w:tcPr>
            <w:tcW w:w="1668" w:type="dxa"/>
          </w:tcPr>
          <w:p w14:paraId="175BB454" w14:textId="77777777" w:rsidR="00B57DF7" w:rsidRPr="0048748A" w:rsidRDefault="00B57DF7" w:rsidP="00676FC7">
            <w:pPr>
              <w:spacing w:before="80" w:after="80"/>
            </w:pPr>
            <w:r w:rsidRPr="0048748A">
              <w:t>In-text citation</w:t>
            </w:r>
          </w:p>
        </w:tc>
        <w:tc>
          <w:tcPr>
            <w:tcW w:w="7573" w:type="dxa"/>
          </w:tcPr>
          <w:p w14:paraId="3421BA81" w14:textId="77777777" w:rsidR="00B57DF7" w:rsidRPr="0048748A" w:rsidRDefault="00B57DF7" w:rsidP="00676FC7">
            <w:pPr>
              <w:spacing w:before="80" w:after="80"/>
            </w:pPr>
            <w:r w:rsidRPr="0048748A">
              <w:t>(Štefanec 2015, 272)</w:t>
            </w:r>
          </w:p>
        </w:tc>
      </w:tr>
    </w:tbl>
    <w:p w14:paraId="582BC30B" w14:textId="77777777" w:rsidR="00B57DF7" w:rsidRDefault="00B57DF7" w:rsidP="00B57DF7">
      <w:pPr>
        <w:pStyle w:val="Heading3"/>
      </w:pPr>
      <w:r>
        <w:t>1.16 C</w:t>
      </w:r>
      <w:r w:rsidRPr="005B3D86">
        <w:t>ollection of works</w:t>
      </w:r>
    </w:p>
    <w:tbl>
      <w:tblPr>
        <w:tblStyle w:val="TableGrid"/>
        <w:tblW w:w="9241" w:type="dxa"/>
        <w:tblLook w:val="04A0" w:firstRow="1" w:lastRow="0" w:firstColumn="1" w:lastColumn="0" w:noHBand="0" w:noVBand="1"/>
      </w:tblPr>
      <w:tblGrid>
        <w:gridCol w:w="1668"/>
        <w:gridCol w:w="7573"/>
      </w:tblGrid>
      <w:tr w:rsidR="00B57DF7" w:rsidRPr="004630CF" w14:paraId="57AA3687" w14:textId="77777777" w:rsidTr="00676FC7">
        <w:tc>
          <w:tcPr>
            <w:tcW w:w="1668" w:type="dxa"/>
          </w:tcPr>
          <w:p w14:paraId="21E6636D" w14:textId="77777777" w:rsidR="00B57DF7" w:rsidRPr="004630CF" w:rsidRDefault="00B57DF7" w:rsidP="00676FC7">
            <w:pPr>
              <w:pStyle w:val="Default"/>
              <w:spacing w:before="80" w:after="80"/>
              <w:rPr>
                <w:lang w:val="en-US"/>
              </w:rPr>
            </w:pPr>
            <w:r>
              <w:rPr>
                <w:lang w:val="en-US"/>
              </w:rPr>
              <w:t>Reference</w:t>
            </w:r>
          </w:p>
        </w:tc>
        <w:tc>
          <w:tcPr>
            <w:tcW w:w="7573" w:type="dxa"/>
          </w:tcPr>
          <w:p w14:paraId="1E810BB1" w14:textId="77777777" w:rsidR="00B57DF7" w:rsidRPr="004630CF" w:rsidRDefault="00B57DF7" w:rsidP="00676FC7">
            <w:pPr>
              <w:pStyle w:val="Literatura"/>
              <w:spacing w:before="80" w:after="80"/>
              <w:rPr>
                <w:szCs w:val="24"/>
              </w:rPr>
            </w:pPr>
            <w:r w:rsidRPr="004630CF">
              <w:rPr>
                <w:szCs w:val="24"/>
              </w:rPr>
              <w:t xml:space="preserve">Rebić, Adalbert. 2018. “Antun Sović, osporavani prevoditelj Biblije.” In: </w:t>
            </w:r>
            <w:r w:rsidRPr="004630CF">
              <w:rPr>
                <w:i/>
                <w:iCs/>
                <w:szCs w:val="24"/>
              </w:rPr>
              <w:t>Zbornik radova znanstvenog simpozija: Tko su bili hrvatski prevoditelji Biblije, Zagreb 2013.</w:t>
            </w:r>
            <w:r w:rsidRPr="004630CF">
              <w:rPr>
                <w:szCs w:val="24"/>
              </w:rPr>
              <w:t>, ed. Danijel Berković, 131-144. Zagreb: Biblijski institut.</w:t>
            </w:r>
          </w:p>
        </w:tc>
      </w:tr>
      <w:tr w:rsidR="00B57DF7" w:rsidRPr="0048748A" w14:paraId="45EF6967" w14:textId="77777777" w:rsidTr="00676FC7">
        <w:tc>
          <w:tcPr>
            <w:tcW w:w="1668" w:type="dxa"/>
          </w:tcPr>
          <w:p w14:paraId="37FABFD8" w14:textId="77777777" w:rsidR="00B57DF7" w:rsidRPr="0048748A" w:rsidRDefault="00B57DF7" w:rsidP="00676FC7">
            <w:pPr>
              <w:spacing w:before="80" w:after="80"/>
            </w:pPr>
            <w:r w:rsidRPr="0048748A">
              <w:t>In-text citation</w:t>
            </w:r>
          </w:p>
        </w:tc>
        <w:tc>
          <w:tcPr>
            <w:tcW w:w="7573" w:type="dxa"/>
          </w:tcPr>
          <w:p w14:paraId="299EA367" w14:textId="77777777" w:rsidR="00B57DF7" w:rsidRPr="0048748A" w:rsidRDefault="00B57DF7" w:rsidP="00676FC7">
            <w:pPr>
              <w:spacing w:before="80" w:after="80"/>
            </w:pPr>
            <w:r w:rsidRPr="00061B12">
              <w:t>(Štefanec 2015, 272)</w:t>
            </w:r>
          </w:p>
        </w:tc>
      </w:tr>
    </w:tbl>
    <w:p w14:paraId="0CAB7D19" w14:textId="77777777" w:rsidR="00B57DF7" w:rsidRDefault="00B57DF7" w:rsidP="00B57DF7">
      <w:pPr>
        <w:pStyle w:val="Heading3"/>
      </w:pPr>
      <w:r w:rsidRPr="0048748A">
        <w:t>1.1</w:t>
      </w:r>
      <w:r>
        <w:t>7</w:t>
      </w:r>
      <w:r w:rsidRPr="0048748A">
        <w:t xml:space="preserve"> Article in a </w:t>
      </w:r>
      <w:r>
        <w:t>reference work</w:t>
      </w:r>
      <w:r w:rsidRPr="0048748A">
        <w:t xml:space="preserve"> </w:t>
      </w:r>
      <w:r>
        <w:t>(wordbook,</w:t>
      </w:r>
      <w:r w:rsidRPr="0048748A">
        <w:t xml:space="preserve"> encyclopedia</w:t>
      </w:r>
      <w:r>
        <w:t>, manual, lexicon)</w:t>
      </w:r>
    </w:p>
    <w:p w14:paraId="29EAD20B" w14:textId="77777777" w:rsidR="00B57DF7" w:rsidRDefault="00B57DF7" w:rsidP="00B57DF7">
      <w:r>
        <w:t xml:space="preserve">Well-known encyclopedias and handbooks (printed and online) as well as the Bible are usually not cited in the reference list but only in the parenthetical citation. In case they are critical for the author’s arguments, they should be cited in the reference list as a book with a title instead of an author (see 1.11). Dictionaries and lexicons are cited like books: if there is a single author, they are written as a book with one author (see 1.1), but if there are multiple authors or editors, then they are quoted as a book with a title instead of an author (see 1.11). In parenthetical citations, instead of specifying the page number, the abbreviation s. v. is used (lat. </w:t>
      </w:r>
      <w:r>
        <w:rPr>
          <w:rStyle w:val="Emphasis"/>
        </w:rPr>
        <w:t>sub verbo</w:t>
      </w:r>
      <w:r>
        <w:t xml:space="preserve"> – under the word) or s. vv. (lat. </w:t>
      </w:r>
      <w:r>
        <w:rPr>
          <w:rStyle w:val="Emphasis"/>
        </w:rPr>
        <w:t>sub verbis</w:t>
      </w:r>
      <w:r>
        <w:t xml:space="preserve"> – under the words) for multiple articles, and the item is written with quotation marks.</w:t>
      </w:r>
    </w:p>
    <w:tbl>
      <w:tblPr>
        <w:tblStyle w:val="TableGrid"/>
        <w:tblW w:w="9241" w:type="dxa"/>
        <w:tblLook w:val="04A0" w:firstRow="1" w:lastRow="0" w:firstColumn="1" w:lastColumn="0" w:noHBand="0" w:noVBand="1"/>
      </w:tblPr>
      <w:tblGrid>
        <w:gridCol w:w="1668"/>
        <w:gridCol w:w="7573"/>
      </w:tblGrid>
      <w:tr w:rsidR="00B57DF7" w:rsidRPr="004630CF" w14:paraId="2B4C73A5" w14:textId="77777777" w:rsidTr="00676FC7">
        <w:tc>
          <w:tcPr>
            <w:tcW w:w="1668" w:type="dxa"/>
          </w:tcPr>
          <w:p w14:paraId="3088BF0C" w14:textId="77777777" w:rsidR="00B57DF7" w:rsidRPr="004630CF" w:rsidRDefault="00B57DF7" w:rsidP="00676FC7">
            <w:pPr>
              <w:pStyle w:val="Default"/>
              <w:spacing w:before="80" w:after="80"/>
              <w:rPr>
                <w:lang w:val="en-US"/>
              </w:rPr>
            </w:pPr>
            <w:r>
              <w:rPr>
                <w:lang w:val="en-US"/>
              </w:rPr>
              <w:t>Reference</w:t>
            </w:r>
          </w:p>
        </w:tc>
        <w:tc>
          <w:tcPr>
            <w:tcW w:w="7573" w:type="dxa"/>
          </w:tcPr>
          <w:p w14:paraId="0915FB0A" w14:textId="77777777" w:rsidR="00B57DF7" w:rsidRPr="004630CF" w:rsidRDefault="00B57DF7" w:rsidP="00676FC7">
            <w:pPr>
              <w:pStyle w:val="Literatura"/>
              <w:spacing w:before="80" w:after="80"/>
              <w:rPr>
                <w:szCs w:val="24"/>
              </w:rPr>
            </w:pPr>
            <w:r w:rsidRPr="004630CF">
              <w:rPr>
                <w:i/>
                <w:iCs/>
                <w:szCs w:val="24"/>
              </w:rPr>
              <w:t>Hrvatska enciklopedija</w:t>
            </w:r>
            <w:r w:rsidRPr="004630CF">
              <w:rPr>
                <w:szCs w:val="24"/>
              </w:rPr>
              <w:t>. 2000. Vol. 2. Ed. Dalibor Brozović. Zagreb: Leksikografski zavod Miroslav Krleža.</w:t>
            </w:r>
          </w:p>
        </w:tc>
      </w:tr>
      <w:tr w:rsidR="00B57DF7" w:rsidRPr="0048748A" w14:paraId="0C265599" w14:textId="77777777" w:rsidTr="00676FC7">
        <w:tc>
          <w:tcPr>
            <w:tcW w:w="1668" w:type="dxa"/>
          </w:tcPr>
          <w:p w14:paraId="2EFD3F95" w14:textId="77777777" w:rsidR="00B57DF7" w:rsidRPr="0048748A" w:rsidRDefault="00B57DF7" w:rsidP="00676FC7">
            <w:pPr>
              <w:spacing w:before="80" w:after="80"/>
            </w:pPr>
            <w:r w:rsidRPr="0048748A">
              <w:t>In-text citation</w:t>
            </w:r>
          </w:p>
        </w:tc>
        <w:tc>
          <w:tcPr>
            <w:tcW w:w="7573" w:type="dxa"/>
          </w:tcPr>
          <w:p w14:paraId="447D0B46" w14:textId="77777777" w:rsidR="00B57DF7" w:rsidRPr="0048748A" w:rsidRDefault="00B57DF7" w:rsidP="00676FC7">
            <w:pPr>
              <w:spacing w:before="80" w:after="80"/>
            </w:pPr>
            <w:r w:rsidRPr="002E3D3C">
              <w:t>(</w:t>
            </w:r>
            <w:r w:rsidRPr="00B45C23">
              <w:rPr>
                <w:i/>
                <w:iCs/>
              </w:rPr>
              <w:t>Hrvatska enciklopedija</w:t>
            </w:r>
            <w:r w:rsidRPr="002E3D3C">
              <w:t xml:space="preserve"> 2000, s. v. </w:t>
            </w:r>
            <w:r>
              <w:t>“</w:t>
            </w:r>
            <w:r w:rsidRPr="002E3D3C">
              <w:t>crkva”)</w:t>
            </w:r>
          </w:p>
        </w:tc>
      </w:tr>
      <w:tr w:rsidR="00B57DF7" w:rsidRPr="004630CF" w14:paraId="3F830120" w14:textId="77777777" w:rsidTr="00676FC7">
        <w:tc>
          <w:tcPr>
            <w:tcW w:w="1668" w:type="dxa"/>
          </w:tcPr>
          <w:p w14:paraId="35AE87E7" w14:textId="77777777" w:rsidR="00B57DF7" w:rsidRPr="004630CF" w:rsidRDefault="00B57DF7" w:rsidP="00676FC7">
            <w:pPr>
              <w:pStyle w:val="Default"/>
              <w:spacing w:before="80" w:after="80"/>
              <w:rPr>
                <w:lang w:val="en-US"/>
              </w:rPr>
            </w:pPr>
            <w:r>
              <w:rPr>
                <w:lang w:val="en-US"/>
              </w:rPr>
              <w:lastRenderedPageBreak/>
              <w:t>Reference</w:t>
            </w:r>
          </w:p>
        </w:tc>
        <w:tc>
          <w:tcPr>
            <w:tcW w:w="7573" w:type="dxa"/>
          </w:tcPr>
          <w:p w14:paraId="03A0810A" w14:textId="77777777" w:rsidR="00B57DF7" w:rsidRPr="004630CF" w:rsidRDefault="00B57DF7" w:rsidP="00676FC7">
            <w:pPr>
              <w:pStyle w:val="Literatura"/>
              <w:spacing w:before="80" w:after="80"/>
              <w:rPr>
                <w:szCs w:val="24"/>
              </w:rPr>
            </w:pPr>
            <w:r w:rsidRPr="004630CF">
              <w:rPr>
                <w:i/>
                <w:iCs/>
                <w:szCs w:val="24"/>
              </w:rPr>
              <w:t>Hrvatska enciklopedija, mrežno izdanje</w:t>
            </w:r>
            <w:r w:rsidRPr="004630CF">
              <w:rPr>
                <w:szCs w:val="24"/>
              </w:rPr>
              <w:t>. Leksikografski zavod Miroslav Krleža, 2013 – 2024. https://www.enciklopedija.hr/clanak/psaltir (</w:t>
            </w:r>
            <w:r>
              <w:rPr>
                <w:szCs w:val="24"/>
              </w:rPr>
              <w:t>accessed February</w:t>
            </w:r>
            <w:r w:rsidRPr="004630CF">
              <w:rPr>
                <w:szCs w:val="24"/>
              </w:rPr>
              <w:t xml:space="preserve"> 29</w:t>
            </w:r>
            <w:r>
              <w:rPr>
                <w:szCs w:val="24"/>
              </w:rPr>
              <w:t>,</w:t>
            </w:r>
            <w:r w:rsidRPr="004630CF">
              <w:rPr>
                <w:szCs w:val="24"/>
              </w:rPr>
              <w:t xml:space="preserve"> 2022).</w:t>
            </w:r>
          </w:p>
        </w:tc>
      </w:tr>
      <w:tr w:rsidR="00B57DF7" w:rsidRPr="0048748A" w14:paraId="7BC7C397" w14:textId="77777777" w:rsidTr="00676FC7">
        <w:tc>
          <w:tcPr>
            <w:tcW w:w="1668" w:type="dxa"/>
          </w:tcPr>
          <w:p w14:paraId="1FCEEDB6" w14:textId="77777777" w:rsidR="00B57DF7" w:rsidRPr="0048748A" w:rsidRDefault="00B57DF7" w:rsidP="00676FC7">
            <w:pPr>
              <w:spacing w:before="80" w:after="80"/>
            </w:pPr>
            <w:r w:rsidRPr="0048748A">
              <w:t>In-text citation</w:t>
            </w:r>
          </w:p>
        </w:tc>
        <w:tc>
          <w:tcPr>
            <w:tcW w:w="7573" w:type="dxa"/>
          </w:tcPr>
          <w:p w14:paraId="608224B9" w14:textId="77777777" w:rsidR="00B57DF7" w:rsidRPr="0048748A" w:rsidRDefault="00B57DF7" w:rsidP="00676FC7">
            <w:pPr>
              <w:spacing w:before="80" w:after="80"/>
            </w:pPr>
            <w:r w:rsidRPr="002E3D3C">
              <w:t>(</w:t>
            </w:r>
            <w:r w:rsidRPr="00B45C23">
              <w:rPr>
                <w:i/>
                <w:iCs/>
              </w:rPr>
              <w:t>Hrvatska enciklopedija, mrežno izdanje</w:t>
            </w:r>
            <w:r w:rsidRPr="002E3D3C">
              <w:t xml:space="preserve">, s. v. </w:t>
            </w:r>
            <w:r>
              <w:t>“</w:t>
            </w:r>
            <w:r w:rsidRPr="002E3D3C">
              <w:t>psaltir”)</w:t>
            </w:r>
          </w:p>
        </w:tc>
      </w:tr>
    </w:tbl>
    <w:p w14:paraId="39A777C2" w14:textId="77777777" w:rsidR="00B57DF7" w:rsidRDefault="00B57DF7" w:rsidP="00B57DF7">
      <w:pPr>
        <w:spacing w:before="120" w:after="120"/>
      </w:pPr>
      <w:r>
        <w:t>In dictionaries and lexicons, articles or items can have separate authors. In this case, the article can be cited as part of the edited book (see 1.15).</w:t>
      </w:r>
    </w:p>
    <w:tbl>
      <w:tblPr>
        <w:tblStyle w:val="TableGrid"/>
        <w:tblW w:w="9241" w:type="dxa"/>
        <w:tblLook w:val="04A0" w:firstRow="1" w:lastRow="0" w:firstColumn="1" w:lastColumn="0" w:noHBand="0" w:noVBand="1"/>
      </w:tblPr>
      <w:tblGrid>
        <w:gridCol w:w="1668"/>
        <w:gridCol w:w="7573"/>
      </w:tblGrid>
      <w:tr w:rsidR="00B57DF7" w:rsidRPr="004630CF" w14:paraId="55B074F9" w14:textId="77777777" w:rsidTr="00676FC7">
        <w:tc>
          <w:tcPr>
            <w:tcW w:w="1668" w:type="dxa"/>
          </w:tcPr>
          <w:p w14:paraId="68AA29B6" w14:textId="77777777" w:rsidR="00B57DF7" w:rsidRPr="004630CF" w:rsidRDefault="00B57DF7" w:rsidP="00676FC7">
            <w:pPr>
              <w:pStyle w:val="Default"/>
              <w:spacing w:before="80" w:after="80"/>
              <w:rPr>
                <w:lang w:val="en-US"/>
              </w:rPr>
            </w:pPr>
            <w:r>
              <w:rPr>
                <w:lang w:val="en-US"/>
              </w:rPr>
              <w:t>Reference</w:t>
            </w:r>
          </w:p>
        </w:tc>
        <w:tc>
          <w:tcPr>
            <w:tcW w:w="7573" w:type="dxa"/>
          </w:tcPr>
          <w:p w14:paraId="630F1BF5" w14:textId="77777777" w:rsidR="00B57DF7" w:rsidRPr="004630CF" w:rsidRDefault="00B57DF7" w:rsidP="00676FC7">
            <w:pPr>
              <w:pStyle w:val="Literatura"/>
              <w:spacing w:before="80" w:after="80"/>
              <w:rPr>
                <w:szCs w:val="24"/>
              </w:rPr>
            </w:pPr>
            <w:r w:rsidRPr="004630CF">
              <w:rPr>
                <w:szCs w:val="24"/>
              </w:rPr>
              <w:t xml:space="preserve">Fučić, Branko. 2006. “Navještenje.” In: </w:t>
            </w:r>
            <w:r w:rsidRPr="004630CF">
              <w:rPr>
                <w:i/>
                <w:iCs/>
                <w:szCs w:val="24"/>
              </w:rPr>
              <w:t>Leksikon ikonografije liturgike i simbolike zapadnog kršćanstva</w:t>
            </w:r>
            <w:r w:rsidRPr="004630CF">
              <w:rPr>
                <w:szCs w:val="24"/>
              </w:rPr>
              <w:t>, ed. Anđeklo Badurina, 451-456. 5th ed. Zagreb: Kršćanska sadašnjost.</w:t>
            </w:r>
          </w:p>
        </w:tc>
      </w:tr>
      <w:tr w:rsidR="00B57DF7" w:rsidRPr="0048748A" w14:paraId="0E983414" w14:textId="77777777" w:rsidTr="00676FC7">
        <w:tc>
          <w:tcPr>
            <w:tcW w:w="1668" w:type="dxa"/>
          </w:tcPr>
          <w:p w14:paraId="6D844EAB" w14:textId="77777777" w:rsidR="00B57DF7" w:rsidRPr="0048748A" w:rsidRDefault="00B57DF7" w:rsidP="00676FC7">
            <w:pPr>
              <w:spacing w:before="80" w:after="80"/>
            </w:pPr>
            <w:r w:rsidRPr="0048748A">
              <w:t>In-text citation</w:t>
            </w:r>
          </w:p>
        </w:tc>
        <w:tc>
          <w:tcPr>
            <w:tcW w:w="7573" w:type="dxa"/>
          </w:tcPr>
          <w:p w14:paraId="07CAEAA3" w14:textId="77777777" w:rsidR="00B57DF7" w:rsidRPr="0048748A" w:rsidRDefault="00B57DF7" w:rsidP="00676FC7">
            <w:pPr>
              <w:spacing w:before="80" w:after="80"/>
            </w:pPr>
            <w:r w:rsidRPr="00DB16AF">
              <w:t>(Fučić 2006, 452)</w:t>
            </w:r>
          </w:p>
        </w:tc>
      </w:tr>
    </w:tbl>
    <w:p w14:paraId="001293F9" w14:textId="77777777" w:rsidR="00B57DF7" w:rsidRDefault="00B57DF7" w:rsidP="00B57DF7">
      <w:pPr>
        <w:pStyle w:val="Heading3"/>
      </w:pPr>
      <w:r>
        <w:t>1.18 Reprint</w:t>
      </w:r>
    </w:p>
    <w:p w14:paraId="63C36D7A" w14:textId="77777777" w:rsidR="00B57DF7" w:rsidRDefault="00B57DF7" w:rsidP="00B57DF7">
      <w:r>
        <w:t>In the reference list, the original publication date is written at the end in parenthesis with the abbreviation Orig. pub. (original publishing) and there is no period at the end of the citation. In parenthetical citations, the original publication date is not written.</w:t>
      </w:r>
    </w:p>
    <w:tbl>
      <w:tblPr>
        <w:tblStyle w:val="TableGrid"/>
        <w:tblW w:w="9241" w:type="dxa"/>
        <w:tblLook w:val="04A0" w:firstRow="1" w:lastRow="0" w:firstColumn="1" w:lastColumn="0" w:noHBand="0" w:noVBand="1"/>
      </w:tblPr>
      <w:tblGrid>
        <w:gridCol w:w="1668"/>
        <w:gridCol w:w="7573"/>
      </w:tblGrid>
      <w:tr w:rsidR="00B57DF7" w:rsidRPr="004630CF" w14:paraId="3DB3D9A0" w14:textId="77777777" w:rsidTr="00676FC7">
        <w:tc>
          <w:tcPr>
            <w:tcW w:w="1668" w:type="dxa"/>
          </w:tcPr>
          <w:p w14:paraId="5B4BE019" w14:textId="77777777" w:rsidR="00B57DF7" w:rsidRPr="004630CF" w:rsidRDefault="00B57DF7" w:rsidP="00676FC7">
            <w:pPr>
              <w:pStyle w:val="Default"/>
              <w:spacing w:before="80" w:after="80"/>
              <w:rPr>
                <w:lang w:val="en-US"/>
              </w:rPr>
            </w:pPr>
            <w:r>
              <w:rPr>
                <w:lang w:val="en-US"/>
              </w:rPr>
              <w:t>Reference</w:t>
            </w:r>
          </w:p>
        </w:tc>
        <w:tc>
          <w:tcPr>
            <w:tcW w:w="7573" w:type="dxa"/>
          </w:tcPr>
          <w:p w14:paraId="08E11373" w14:textId="77777777" w:rsidR="00B57DF7" w:rsidRPr="004630CF" w:rsidRDefault="00B57DF7" w:rsidP="00676FC7">
            <w:pPr>
              <w:pStyle w:val="Literatura"/>
              <w:spacing w:before="80" w:after="80"/>
              <w:rPr>
                <w:szCs w:val="24"/>
              </w:rPr>
            </w:pPr>
            <w:r w:rsidRPr="004630CF">
              <w:rPr>
                <w:szCs w:val="24"/>
              </w:rPr>
              <w:t xml:space="preserve">Šišić, Ferdinand. 1990. </w:t>
            </w:r>
            <w:r w:rsidRPr="004630CF">
              <w:rPr>
                <w:i/>
                <w:iCs/>
                <w:szCs w:val="24"/>
              </w:rPr>
              <w:t>Povijest Hrvata u vrijeme narodnih vladara</w:t>
            </w:r>
            <w:r w:rsidRPr="004630CF">
              <w:rPr>
                <w:szCs w:val="24"/>
              </w:rPr>
              <w:t>. Ed. Branimir Donat. Zagreb: Nakladni zavod Matice hrvatske. (Orig. pub. 1925.)</w:t>
            </w:r>
          </w:p>
        </w:tc>
      </w:tr>
      <w:tr w:rsidR="00B57DF7" w:rsidRPr="0048748A" w14:paraId="42104BFF" w14:textId="77777777" w:rsidTr="00676FC7">
        <w:tc>
          <w:tcPr>
            <w:tcW w:w="1668" w:type="dxa"/>
          </w:tcPr>
          <w:p w14:paraId="37B0A777" w14:textId="77777777" w:rsidR="00B57DF7" w:rsidRPr="0048748A" w:rsidRDefault="00B57DF7" w:rsidP="00676FC7">
            <w:pPr>
              <w:spacing w:before="80" w:after="80"/>
            </w:pPr>
            <w:r w:rsidRPr="0048748A">
              <w:t>In-text citation</w:t>
            </w:r>
          </w:p>
        </w:tc>
        <w:tc>
          <w:tcPr>
            <w:tcW w:w="7573" w:type="dxa"/>
          </w:tcPr>
          <w:p w14:paraId="0F155FFE" w14:textId="77777777" w:rsidR="00B57DF7" w:rsidRPr="0048748A" w:rsidRDefault="00B57DF7" w:rsidP="00676FC7">
            <w:pPr>
              <w:spacing w:before="80" w:after="80"/>
            </w:pPr>
            <w:r w:rsidRPr="00154A55">
              <w:t>(Šišić 1990, 127)</w:t>
            </w:r>
          </w:p>
        </w:tc>
      </w:tr>
    </w:tbl>
    <w:p w14:paraId="06403C5F" w14:textId="77777777" w:rsidR="00B57DF7" w:rsidRDefault="00B57DF7" w:rsidP="00B57DF7">
      <w:pPr>
        <w:spacing w:before="120" w:after="120"/>
      </w:pPr>
      <w:r>
        <w:t>If the book is a first print of a historical manuscript, then it is cited the same as a reprint, but instead of using the abbreviation Orig. pub., the abbreviation Orig. ms. (original manuscript) is used. In parenthetical citations, the original publication date is not written.</w:t>
      </w:r>
    </w:p>
    <w:tbl>
      <w:tblPr>
        <w:tblStyle w:val="TableGrid"/>
        <w:tblW w:w="9241" w:type="dxa"/>
        <w:tblLook w:val="04A0" w:firstRow="1" w:lastRow="0" w:firstColumn="1" w:lastColumn="0" w:noHBand="0" w:noVBand="1"/>
      </w:tblPr>
      <w:tblGrid>
        <w:gridCol w:w="1668"/>
        <w:gridCol w:w="7573"/>
      </w:tblGrid>
      <w:tr w:rsidR="00B57DF7" w:rsidRPr="004630CF" w14:paraId="24103548" w14:textId="77777777" w:rsidTr="00676FC7">
        <w:tc>
          <w:tcPr>
            <w:tcW w:w="1668" w:type="dxa"/>
          </w:tcPr>
          <w:p w14:paraId="6958CDF8" w14:textId="77777777" w:rsidR="00B57DF7" w:rsidRPr="004630CF" w:rsidRDefault="00B57DF7" w:rsidP="00676FC7">
            <w:pPr>
              <w:pStyle w:val="Default"/>
              <w:spacing w:before="80" w:after="80"/>
              <w:rPr>
                <w:lang w:val="en-US"/>
              </w:rPr>
            </w:pPr>
            <w:r>
              <w:rPr>
                <w:lang w:val="en-US"/>
              </w:rPr>
              <w:t>Reference</w:t>
            </w:r>
          </w:p>
        </w:tc>
        <w:tc>
          <w:tcPr>
            <w:tcW w:w="7573" w:type="dxa"/>
          </w:tcPr>
          <w:p w14:paraId="0EE28B8C" w14:textId="77777777" w:rsidR="00B57DF7" w:rsidRPr="004630CF" w:rsidRDefault="00B57DF7" w:rsidP="00676FC7">
            <w:pPr>
              <w:pStyle w:val="Literatura"/>
              <w:spacing w:before="80" w:after="80"/>
              <w:rPr>
                <w:szCs w:val="24"/>
              </w:rPr>
            </w:pPr>
            <w:r w:rsidRPr="004630CF">
              <w:rPr>
                <w:szCs w:val="24"/>
              </w:rPr>
              <w:t xml:space="preserve">Vranić, Antun. 2017. </w:t>
            </w:r>
            <w:r w:rsidRPr="004630CF">
              <w:rPr>
                <w:i/>
                <w:iCs/>
                <w:szCs w:val="24"/>
              </w:rPr>
              <w:t>Psalmi</w:t>
            </w:r>
            <w:r w:rsidRPr="004630CF">
              <w:rPr>
                <w:szCs w:val="24"/>
              </w:rPr>
              <w:t>. Ed. Danijel Berković. Zagreb: Biblijski institut. (Orig. ms. 1816.)</w:t>
            </w:r>
          </w:p>
        </w:tc>
      </w:tr>
      <w:tr w:rsidR="00B57DF7" w:rsidRPr="0048748A" w14:paraId="716483C5" w14:textId="77777777" w:rsidTr="00676FC7">
        <w:tc>
          <w:tcPr>
            <w:tcW w:w="1668" w:type="dxa"/>
          </w:tcPr>
          <w:p w14:paraId="1CD8C035" w14:textId="77777777" w:rsidR="00B57DF7" w:rsidRPr="0048748A" w:rsidRDefault="00B57DF7" w:rsidP="00676FC7">
            <w:pPr>
              <w:spacing w:before="80" w:after="80"/>
            </w:pPr>
            <w:r w:rsidRPr="0048748A">
              <w:t>In-text citation</w:t>
            </w:r>
          </w:p>
        </w:tc>
        <w:tc>
          <w:tcPr>
            <w:tcW w:w="7573" w:type="dxa"/>
          </w:tcPr>
          <w:p w14:paraId="42527BCF" w14:textId="77777777" w:rsidR="00B57DF7" w:rsidRPr="0048748A" w:rsidRDefault="00B57DF7" w:rsidP="00676FC7">
            <w:pPr>
              <w:spacing w:before="80" w:after="80"/>
            </w:pPr>
            <w:r w:rsidRPr="00241318">
              <w:t>(Vranić 2017, 47)</w:t>
            </w:r>
          </w:p>
        </w:tc>
      </w:tr>
    </w:tbl>
    <w:p w14:paraId="38201906" w14:textId="77777777" w:rsidR="00B57DF7" w:rsidRDefault="00B57DF7" w:rsidP="00B57DF7">
      <w:pPr>
        <w:pStyle w:val="Heading3"/>
      </w:pPr>
      <w:r>
        <w:t xml:space="preserve">1.19 </w:t>
      </w:r>
      <w:r w:rsidRPr="00976B0D">
        <w:t>Unknown date of publication</w:t>
      </w:r>
    </w:p>
    <w:p w14:paraId="426CC9C8" w14:textId="77777777" w:rsidR="00B57DF7" w:rsidRPr="006343AB" w:rsidRDefault="00B57DF7" w:rsidP="00B57DF7">
      <w:pPr>
        <w:spacing w:before="120" w:after="120"/>
      </w:pPr>
      <w:r>
        <w:t>If the publication date is not known, the Latin abbreviation s.a. is used (sine anno – without year).</w:t>
      </w:r>
    </w:p>
    <w:tbl>
      <w:tblPr>
        <w:tblStyle w:val="TableGrid"/>
        <w:tblW w:w="9241" w:type="dxa"/>
        <w:tblLook w:val="04A0" w:firstRow="1" w:lastRow="0" w:firstColumn="1" w:lastColumn="0" w:noHBand="0" w:noVBand="1"/>
      </w:tblPr>
      <w:tblGrid>
        <w:gridCol w:w="1668"/>
        <w:gridCol w:w="7573"/>
      </w:tblGrid>
      <w:tr w:rsidR="00B57DF7" w:rsidRPr="004630CF" w14:paraId="09214E49" w14:textId="77777777" w:rsidTr="00676FC7">
        <w:tc>
          <w:tcPr>
            <w:tcW w:w="1668" w:type="dxa"/>
          </w:tcPr>
          <w:p w14:paraId="6285C5E3" w14:textId="77777777" w:rsidR="00B57DF7" w:rsidRPr="004630CF" w:rsidRDefault="00B57DF7" w:rsidP="00676FC7">
            <w:pPr>
              <w:pStyle w:val="Default"/>
              <w:spacing w:before="80" w:after="80"/>
              <w:rPr>
                <w:lang w:val="en-US"/>
              </w:rPr>
            </w:pPr>
            <w:r>
              <w:rPr>
                <w:lang w:val="en-US"/>
              </w:rPr>
              <w:t>Reference</w:t>
            </w:r>
          </w:p>
        </w:tc>
        <w:tc>
          <w:tcPr>
            <w:tcW w:w="7573" w:type="dxa"/>
          </w:tcPr>
          <w:p w14:paraId="41057333" w14:textId="77777777" w:rsidR="00B57DF7" w:rsidRPr="004630CF" w:rsidRDefault="00B57DF7" w:rsidP="00676FC7">
            <w:pPr>
              <w:pStyle w:val="Literatura"/>
              <w:spacing w:before="80" w:after="80"/>
              <w:rPr>
                <w:szCs w:val="24"/>
              </w:rPr>
            </w:pPr>
            <w:r w:rsidRPr="004630CF">
              <w:rPr>
                <w:szCs w:val="24"/>
              </w:rPr>
              <w:t xml:space="preserve">Surname, Name. </w:t>
            </w:r>
            <w:r>
              <w:rPr>
                <w:szCs w:val="24"/>
              </w:rPr>
              <w:t>s</w:t>
            </w:r>
            <w:r w:rsidRPr="004630CF">
              <w:rPr>
                <w:szCs w:val="24"/>
              </w:rPr>
              <w:t xml:space="preserve">. a. </w:t>
            </w:r>
            <w:r w:rsidRPr="004630CF">
              <w:rPr>
                <w:i/>
                <w:iCs/>
                <w:szCs w:val="24"/>
              </w:rPr>
              <w:t>Title</w:t>
            </w:r>
            <w:r w:rsidRPr="004630CF">
              <w:rPr>
                <w:szCs w:val="24"/>
              </w:rPr>
              <w:t>. Place: Publisher.</w:t>
            </w:r>
          </w:p>
        </w:tc>
      </w:tr>
      <w:tr w:rsidR="00B57DF7" w:rsidRPr="0048748A" w14:paraId="1EF84E91" w14:textId="77777777" w:rsidTr="00676FC7">
        <w:tc>
          <w:tcPr>
            <w:tcW w:w="1668" w:type="dxa"/>
          </w:tcPr>
          <w:p w14:paraId="5DC5096E" w14:textId="77777777" w:rsidR="00B57DF7" w:rsidRPr="0048748A" w:rsidRDefault="00B57DF7" w:rsidP="00676FC7">
            <w:pPr>
              <w:spacing w:before="80" w:after="80"/>
            </w:pPr>
            <w:r w:rsidRPr="0048748A">
              <w:t>In-text citation</w:t>
            </w:r>
          </w:p>
        </w:tc>
        <w:tc>
          <w:tcPr>
            <w:tcW w:w="7573" w:type="dxa"/>
          </w:tcPr>
          <w:p w14:paraId="6B07A2AA" w14:textId="77777777" w:rsidR="00B57DF7" w:rsidRPr="0048748A" w:rsidRDefault="00B57DF7" w:rsidP="00676FC7">
            <w:pPr>
              <w:spacing w:before="80" w:after="80"/>
            </w:pPr>
            <w:r w:rsidRPr="00C47925">
              <w:t>(</w:t>
            </w:r>
            <w:r>
              <w:t>Surname</w:t>
            </w:r>
            <w:r w:rsidRPr="00C47925">
              <w:t xml:space="preserve"> s. a., </w:t>
            </w:r>
            <w:r>
              <w:t>pg</w:t>
            </w:r>
            <w:r w:rsidRPr="00C47925">
              <w:t xml:space="preserve">. </w:t>
            </w:r>
            <w:r>
              <w:t>no</w:t>
            </w:r>
            <w:r w:rsidRPr="00C47925">
              <w:t>.)</w:t>
            </w:r>
          </w:p>
        </w:tc>
      </w:tr>
    </w:tbl>
    <w:p w14:paraId="36EADF6D" w14:textId="77777777" w:rsidR="00B57DF7" w:rsidRDefault="00B57DF7" w:rsidP="00B57DF7">
      <w:pPr>
        <w:spacing w:before="120" w:after="120"/>
      </w:pPr>
      <w:r>
        <w:t>If the publication date is not specified, but the author believes that he knows the date, it is stated in square brackets with a question mark after the date.</w:t>
      </w:r>
    </w:p>
    <w:tbl>
      <w:tblPr>
        <w:tblStyle w:val="TableGrid"/>
        <w:tblW w:w="9241" w:type="dxa"/>
        <w:tblLook w:val="04A0" w:firstRow="1" w:lastRow="0" w:firstColumn="1" w:lastColumn="0" w:noHBand="0" w:noVBand="1"/>
      </w:tblPr>
      <w:tblGrid>
        <w:gridCol w:w="1668"/>
        <w:gridCol w:w="7573"/>
      </w:tblGrid>
      <w:tr w:rsidR="00B57DF7" w:rsidRPr="004630CF" w14:paraId="02A8923F" w14:textId="77777777" w:rsidTr="00676FC7">
        <w:tc>
          <w:tcPr>
            <w:tcW w:w="1668" w:type="dxa"/>
          </w:tcPr>
          <w:p w14:paraId="6B8A2EC3" w14:textId="77777777" w:rsidR="00B57DF7" w:rsidRPr="004630CF" w:rsidRDefault="00B57DF7" w:rsidP="00676FC7">
            <w:pPr>
              <w:pStyle w:val="Default"/>
              <w:spacing w:before="80" w:after="80"/>
              <w:rPr>
                <w:lang w:val="en-US"/>
              </w:rPr>
            </w:pPr>
            <w:r>
              <w:rPr>
                <w:lang w:val="en-US"/>
              </w:rPr>
              <w:t>Reference</w:t>
            </w:r>
          </w:p>
        </w:tc>
        <w:tc>
          <w:tcPr>
            <w:tcW w:w="7573" w:type="dxa"/>
          </w:tcPr>
          <w:p w14:paraId="2F30EAB3" w14:textId="77777777" w:rsidR="00B57DF7" w:rsidRPr="004630CF" w:rsidRDefault="00B57DF7" w:rsidP="00676FC7">
            <w:pPr>
              <w:pStyle w:val="Literatura"/>
              <w:spacing w:before="80" w:after="80"/>
              <w:rPr>
                <w:szCs w:val="24"/>
              </w:rPr>
            </w:pPr>
            <w:r w:rsidRPr="004630CF">
              <w:rPr>
                <w:szCs w:val="24"/>
              </w:rPr>
              <w:t xml:space="preserve">Surname, Name. [2013?]. </w:t>
            </w:r>
            <w:r w:rsidRPr="004630CF">
              <w:rPr>
                <w:i/>
                <w:iCs/>
                <w:szCs w:val="24"/>
              </w:rPr>
              <w:t>Title</w:t>
            </w:r>
            <w:r w:rsidRPr="004630CF">
              <w:rPr>
                <w:szCs w:val="24"/>
              </w:rPr>
              <w:t>. Place: Publisher.</w:t>
            </w:r>
          </w:p>
        </w:tc>
      </w:tr>
      <w:tr w:rsidR="00B57DF7" w:rsidRPr="0048748A" w14:paraId="49307F7B" w14:textId="77777777" w:rsidTr="00676FC7">
        <w:tc>
          <w:tcPr>
            <w:tcW w:w="1668" w:type="dxa"/>
          </w:tcPr>
          <w:p w14:paraId="17FF3DBA" w14:textId="77777777" w:rsidR="00B57DF7" w:rsidRPr="0048748A" w:rsidRDefault="00B57DF7" w:rsidP="00676FC7">
            <w:pPr>
              <w:spacing w:before="80" w:after="80"/>
            </w:pPr>
            <w:r w:rsidRPr="0048748A">
              <w:t>In-text citation</w:t>
            </w:r>
          </w:p>
        </w:tc>
        <w:tc>
          <w:tcPr>
            <w:tcW w:w="7573" w:type="dxa"/>
          </w:tcPr>
          <w:p w14:paraId="35EFBCF3" w14:textId="77777777" w:rsidR="00B57DF7" w:rsidRPr="0048748A" w:rsidRDefault="00B57DF7" w:rsidP="00676FC7">
            <w:pPr>
              <w:spacing w:before="80" w:after="80"/>
            </w:pPr>
            <w:r w:rsidRPr="007340CC">
              <w:t xml:space="preserve">(Prezime [godina?], </w:t>
            </w:r>
            <w:r>
              <w:t>pg</w:t>
            </w:r>
            <w:r w:rsidRPr="007340CC">
              <w:t xml:space="preserve">. </w:t>
            </w:r>
            <w:r>
              <w:t>no</w:t>
            </w:r>
            <w:r w:rsidRPr="007340CC">
              <w:t>.)</w:t>
            </w:r>
          </w:p>
        </w:tc>
      </w:tr>
    </w:tbl>
    <w:p w14:paraId="64977D47" w14:textId="77777777" w:rsidR="00B57DF7" w:rsidRDefault="00B57DF7" w:rsidP="00B57DF7">
      <w:pPr>
        <w:pStyle w:val="Heading3"/>
      </w:pPr>
      <w:r w:rsidRPr="0048748A">
        <w:lastRenderedPageBreak/>
        <w:t>1.</w:t>
      </w:r>
      <w:r>
        <w:t>20</w:t>
      </w:r>
      <w:r w:rsidRPr="0048748A">
        <w:t xml:space="preserve"> </w:t>
      </w:r>
      <w:r w:rsidRPr="002E3224">
        <w:t>Place of publication</w:t>
      </w:r>
    </w:p>
    <w:tbl>
      <w:tblPr>
        <w:tblStyle w:val="TableGrid"/>
        <w:tblW w:w="9241" w:type="dxa"/>
        <w:tblLook w:val="04A0" w:firstRow="1" w:lastRow="0" w:firstColumn="1" w:lastColumn="0" w:noHBand="0" w:noVBand="1"/>
      </w:tblPr>
      <w:tblGrid>
        <w:gridCol w:w="1668"/>
        <w:gridCol w:w="7573"/>
      </w:tblGrid>
      <w:tr w:rsidR="00B57DF7" w:rsidRPr="004630CF" w14:paraId="0E3B4547" w14:textId="77777777" w:rsidTr="00676FC7">
        <w:tc>
          <w:tcPr>
            <w:tcW w:w="1668" w:type="dxa"/>
          </w:tcPr>
          <w:p w14:paraId="22AE06B4" w14:textId="77777777" w:rsidR="00B57DF7" w:rsidRPr="004630CF" w:rsidRDefault="00B57DF7" w:rsidP="00676FC7">
            <w:pPr>
              <w:pStyle w:val="Default"/>
              <w:spacing w:before="80" w:after="80"/>
              <w:rPr>
                <w:lang w:val="en-US"/>
              </w:rPr>
            </w:pPr>
            <w:r>
              <w:rPr>
                <w:lang w:val="en-US"/>
              </w:rPr>
              <w:t>Reference</w:t>
            </w:r>
          </w:p>
        </w:tc>
        <w:tc>
          <w:tcPr>
            <w:tcW w:w="7573" w:type="dxa"/>
          </w:tcPr>
          <w:p w14:paraId="0943EF2D" w14:textId="77777777" w:rsidR="00B57DF7" w:rsidRPr="004630CF" w:rsidRDefault="00B57DF7" w:rsidP="00676FC7">
            <w:pPr>
              <w:pStyle w:val="Literatura"/>
              <w:spacing w:before="80" w:after="80"/>
              <w:rPr>
                <w:szCs w:val="24"/>
              </w:rPr>
            </w:pPr>
            <w:r w:rsidRPr="004630CF">
              <w:rPr>
                <w:szCs w:val="24"/>
              </w:rPr>
              <w:t xml:space="preserve">Krštenje vjernika. 2007. In: Stanko Jambrek, ed. </w:t>
            </w:r>
            <w:r w:rsidRPr="004630CF">
              <w:rPr>
                <w:i/>
                <w:iCs/>
                <w:szCs w:val="24"/>
              </w:rPr>
              <w:t>Leksikon evanđeoskoga kršćanstva</w:t>
            </w:r>
            <w:r w:rsidRPr="004630CF">
              <w:rPr>
                <w:szCs w:val="24"/>
              </w:rPr>
              <w:t>, 37-44. Zagreb: Bogoslovni institut and Prometej.</w:t>
            </w:r>
          </w:p>
        </w:tc>
      </w:tr>
      <w:tr w:rsidR="00B57DF7" w:rsidRPr="0048748A" w14:paraId="1CCD4CF1" w14:textId="77777777" w:rsidTr="00676FC7">
        <w:tc>
          <w:tcPr>
            <w:tcW w:w="1668" w:type="dxa"/>
          </w:tcPr>
          <w:p w14:paraId="12DD638D" w14:textId="77777777" w:rsidR="00B57DF7" w:rsidRPr="0048748A" w:rsidRDefault="00B57DF7" w:rsidP="00676FC7">
            <w:pPr>
              <w:spacing w:before="80" w:after="80"/>
            </w:pPr>
            <w:r w:rsidRPr="0048748A">
              <w:t>In-text citation</w:t>
            </w:r>
          </w:p>
        </w:tc>
        <w:tc>
          <w:tcPr>
            <w:tcW w:w="7573" w:type="dxa"/>
          </w:tcPr>
          <w:p w14:paraId="5240D8E3" w14:textId="77777777" w:rsidR="00B57DF7" w:rsidRPr="0048748A" w:rsidRDefault="00B57DF7" w:rsidP="00676FC7">
            <w:pPr>
              <w:spacing w:before="80" w:after="80"/>
            </w:pPr>
            <w:r w:rsidRPr="0048748A">
              <w:t>(Krštenje vjernika 2007, 41)</w:t>
            </w:r>
          </w:p>
        </w:tc>
      </w:tr>
    </w:tbl>
    <w:p w14:paraId="0B0D702D" w14:textId="77777777" w:rsidR="00B57DF7" w:rsidRDefault="00B57DF7" w:rsidP="00B57DF7">
      <w:pPr>
        <w:spacing w:before="120" w:after="120"/>
      </w:pPr>
      <w:r>
        <w:t>If the publisher is located in two or more places, and these places of publication are stated, only the first place should be written in the reference list. For example: Cambridge University Press is located in Cambridge, New York, Melbourne, Madrid, Cape Town, Singapore, São Paolo, Delhi, Mexico City. Hence, in reference should be written:</w:t>
      </w:r>
    </w:p>
    <w:p w14:paraId="1D9531C9" w14:textId="77777777" w:rsidR="00B57DF7" w:rsidRDefault="00B57DF7" w:rsidP="00B57DF7">
      <w:pPr>
        <w:pStyle w:val="ListParagraph"/>
        <w:numPr>
          <w:ilvl w:val="0"/>
          <w:numId w:val="17"/>
        </w:numPr>
      </w:pPr>
      <w:r>
        <w:t>Cambridge: Cambridge University Press</w:t>
      </w:r>
    </w:p>
    <w:p w14:paraId="7FA3B1C6" w14:textId="77777777" w:rsidR="00B57DF7" w:rsidRDefault="00B57DF7" w:rsidP="00B57DF7">
      <w:r>
        <w:t>If there are two or more publishers located in different locations, the publishers should be written in the following order: 1st location: 1st publisher; 2nd location: 2nd publisher:</w:t>
      </w:r>
    </w:p>
    <w:p w14:paraId="45E7FD41" w14:textId="77777777" w:rsidR="00B57DF7" w:rsidRDefault="00B57DF7" w:rsidP="00B57DF7">
      <w:pPr>
        <w:pStyle w:val="ListParagraph"/>
        <w:numPr>
          <w:ilvl w:val="0"/>
          <w:numId w:val="17"/>
        </w:numPr>
      </w:pPr>
      <w:r w:rsidRPr="00026164">
        <w:t>Zagreb: Kršćanska sadašnjost; Split: Verbum.</w:t>
      </w:r>
    </w:p>
    <w:p w14:paraId="6FEB77E8" w14:textId="77777777" w:rsidR="00B57DF7" w:rsidRDefault="00B57DF7" w:rsidP="00B57DF7">
      <w:pPr>
        <w:pStyle w:val="Heading3"/>
      </w:pPr>
      <w:r>
        <w:t xml:space="preserve">1.21 </w:t>
      </w:r>
      <w:r w:rsidRPr="007B075B">
        <w:t>Unknown place of publication</w:t>
      </w:r>
    </w:p>
    <w:p w14:paraId="3764028E" w14:textId="77777777" w:rsidR="00B57DF7" w:rsidRDefault="00B57DF7" w:rsidP="00B57DF7">
      <w:r>
        <w:t xml:space="preserve">If the place of publication is unknown, abbreviation “s. l.” (Lat. </w:t>
      </w:r>
      <w:r w:rsidRPr="00BD7F02">
        <w:rPr>
          <w:i/>
          <w:iCs/>
        </w:rPr>
        <w:t>sine loco</w:t>
      </w:r>
      <w:r>
        <w:t xml:space="preserve"> = without the place) should be used</w:t>
      </w:r>
      <w:r w:rsidRPr="007B075B">
        <w:t>.</w:t>
      </w:r>
    </w:p>
    <w:p w14:paraId="12C2E46B" w14:textId="77777777" w:rsidR="00B57DF7" w:rsidRDefault="00B57DF7" w:rsidP="00B57DF7">
      <w:pPr>
        <w:pStyle w:val="ListParagraph"/>
        <w:numPr>
          <w:ilvl w:val="0"/>
          <w:numId w:val="17"/>
        </w:numPr>
      </w:pPr>
      <w:r>
        <w:t xml:space="preserve">Surname, Name. Year. </w:t>
      </w:r>
      <w:r w:rsidRPr="00DF763A">
        <w:rPr>
          <w:i/>
          <w:iCs/>
        </w:rPr>
        <w:t>Title</w:t>
      </w:r>
      <w:r>
        <w:t>. s. l.: Publisher.</w:t>
      </w:r>
    </w:p>
    <w:p w14:paraId="59C1A6C0" w14:textId="77777777" w:rsidR="00B57DF7" w:rsidRDefault="00B57DF7" w:rsidP="00B57DF7">
      <w:r>
        <w:t xml:space="preserve">If the place of publishing is not certain but only assumed, the assumed place of publication is written in square brackets followed by a question mark. </w:t>
      </w:r>
    </w:p>
    <w:p w14:paraId="7526F155" w14:textId="77777777" w:rsidR="00B57DF7" w:rsidRDefault="00B57DF7" w:rsidP="00B57DF7">
      <w:r>
        <w:t xml:space="preserve">Surname, Name. Year. </w:t>
      </w:r>
      <w:r w:rsidRPr="00DF763A">
        <w:rPr>
          <w:i/>
          <w:iCs/>
        </w:rPr>
        <w:t>Title</w:t>
      </w:r>
      <w:r>
        <w:t>. [Place?]: Publisher.</w:t>
      </w:r>
    </w:p>
    <w:p w14:paraId="7205450F" w14:textId="77777777" w:rsidR="00B57DF7" w:rsidRDefault="00B57DF7" w:rsidP="00B57DF7">
      <w:pPr>
        <w:pStyle w:val="Heading3"/>
      </w:pPr>
      <w:r>
        <w:t xml:space="preserve">1.22 </w:t>
      </w:r>
      <w:r w:rsidRPr="003F7F8D">
        <w:t>Unknown publisher</w:t>
      </w:r>
    </w:p>
    <w:p w14:paraId="4F3741F7" w14:textId="77777777" w:rsidR="00B57DF7" w:rsidRDefault="00B57DF7" w:rsidP="00B57DF7">
      <w:r>
        <w:t>If the publisher is unknown, abbreviation “s. n.” (Lat. sine nomine = without the name) should be used</w:t>
      </w:r>
      <w:r w:rsidRPr="006620EE">
        <w:t>.</w:t>
      </w:r>
    </w:p>
    <w:p w14:paraId="15EA81C4" w14:textId="77777777" w:rsidR="00B57DF7" w:rsidRDefault="00B57DF7" w:rsidP="00B57DF7">
      <w:pPr>
        <w:pStyle w:val="ListParagraph"/>
        <w:numPr>
          <w:ilvl w:val="0"/>
          <w:numId w:val="17"/>
        </w:numPr>
      </w:pPr>
      <w:r>
        <w:t xml:space="preserve">Surname, Name. Year. </w:t>
      </w:r>
      <w:r w:rsidRPr="000B7FCC">
        <w:rPr>
          <w:i/>
          <w:iCs/>
        </w:rPr>
        <w:t>Title</w:t>
      </w:r>
      <w:r>
        <w:t>. Place: s. n.</w:t>
      </w:r>
    </w:p>
    <w:p w14:paraId="6080F84B" w14:textId="77777777" w:rsidR="00B57DF7" w:rsidRDefault="00B57DF7" w:rsidP="00B57DF7">
      <w:r>
        <w:t xml:space="preserve">If the publisher is unknown for certain but is assumed, the assumed publisher is written in square brackets with a question mark. </w:t>
      </w:r>
    </w:p>
    <w:p w14:paraId="4EC24902" w14:textId="77777777" w:rsidR="00B57DF7" w:rsidRDefault="00B57DF7" w:rsidP="00B57DF7">
      <w:pPr>
        <w:pStyle w:val="ListParagraph"/>
        <w:numPr>
          <w:ilvl w:val="0"/>
          <w:numId w:val="17"/>
        </w:numPr>
      </w:pPr>
      <w:r>
        <w:t xml:space="preserve">Surname, Name. Year. </w:t>
      </w:r>
      <w:r w:rsidRPr="000B7FCC">
        <w:rPr>
          <w:i/>
          <w:iCs/>
        </w:rPr>
        <w:t>Title</w:t>
      </w:r>
      <w:r>
        <w:t>. Place: [Publisher?].</w:t>
      </w:r>
    </w:p>
    <w:p w14:paraId="0E77C3EC" w14:textId="77777777" w:rsidR="00B57DF7" w:rsidRDefault="00B57DF7" w:rsidP="00B57DF7">
      <w:r>
        <w:t xml:space="preserve">For books printed before 1900, only the place of publication needs to be cited without the publisher. If both the place of publication and publisher are unknown, they are omitted. </w:t>
      </w:r>
    </w:p>
    <w:tbl>
      <w:tblPr>
        <w:tblStyle w:val="TableGrid"/>
        <w:tblW w:w="9241" w:type="dxa"/>
        <w:tblLook w:val="04A0" w:firstRow="1" w:lastRow="0" w:firstColumn="1" w:lastColumn="0" w:noHBand="0" w:noVBand="1"/>
      </w:tblPr>
      <w:tblGrid>
        <w:gridCol w:w="1668"/>
        <w:gridCol w:w="7573"/>
      </w:tblGrid>
      <w:tr w:rsidR="00B57DF7" w:rsidRPr="004630CF" w14:paraId="00F1AF56" w14:textId="77777777" w:rsidTr="00676FC7">
        <w:tc>
          <w:tcPr>
            <w:tcW w:w="1668" w:type="dxa"/>
          </w:tcPr>
          <w:p w14:paraId="23A3E152" w14:textId="77777777" w:rsidR="00B57DF7" w:rsidRPr="004630CF" w:rsidRDefault="00B57DF7" w:rsidP="00676FC7">
            <w:pPr>
              <w:pStyle w:val="Default"/>
              <w:spacing w:before="80" w:after="80"/>
              <w:rPr>
                <w:lang w:val="en-US"/>
              </w:rPr>
            </w:pPr>
            <w:r>
              <w:rPr>
                <w:lang w:val="en-US"/>
              </w:rPr>
              <w:t>Reference</w:t>
            </w:r>
          </w:p>
        </w:tc>
        <w:tc>
          <w:tcPr>
            <w:tcW w:w="7573" w:type="dxa"/>
          </w:tcPr>
          <w:p w14:paraId="6107BD2F" w14:textId="77777777" w:rsidR="00B57DF7" w:rsidRPr="004630CF" w:rsidRDefault="00B57DF7" w:rsidP="00676FC7">
            <w:pPr>
              <w:pStyle w:val="Literatura"/>
              <w:spacing w:before="80" w:after="80"/>
              <w:rPr>
                <w:szCs w:val="24"/>
              </w:rPr>
            </w:pPr>
            <w:r w:rsidRPr="004630CF">
              <w:rPr>
                <w:szCs w:val="24"/>
              </w:rPr>
              <w:t xml:space="preserve">Šulek, Bogoslav. 1889. </w:t>
            </w:r>
            <w:r w:rsidRPr="004630CF">
              <w:rPr>
                <w:i/>
                <w:iCs/>
                <w:szCs w:val="24"/>
              </w:rPr>
              <w:t>Psalmi Davidovi</w:t>
            </w:r>
            <w:r w:rsidRPr="004630CF">
              <w:rPr>
                <w:szCs w:val="24"/>
              </w:rPr>
              <w:t>. Budimpešta.</w:t>
            </w:r>
          </w:p>
        </w:tc>
      </w:tr>
      <w:tr w:rsidR="00B57DF7" w:rsidRPr="0048748A" w14:paraId="40959712" w14:textId="77777777" w:rsidTr="00676FC7">
        <w:tc>
          <w:tcPr>
            <w:tcW w:w="1668" w:type="dxa"/>
          </w:tcPr>
          <w:p w14:paraId="52E02200" w14:textId="77777777" w:rsidR="00B57DF7" w:rsidRPr="0048748A" w:rsidRDefault="00B57DF7" w:rsidP="00676FC7">
            <w:pPr>
              <w:spacing w:before="80" w:after="80"/>
            </w:pPr>
            <w:r w:rsidRPr="0048748A">
              <w:t>In-text citation</w:t>
            </w:r>
          </w:p>
        </w:tc>
        <w:tc>
          <w:tcPr>
            <w:tcW w:w="7573" w:type="dxa"/>
          </w:tcPr>
          <w:p w14:paraId="7B8536D6" w14:textId="77777777" w:rsidR="00B57DF7" w:rsidRPr="0048748A" w:rsidRDefault="00B57DF7" w:rsidP="00676FC7">
            <w:pPr>
              <w:spacing w:before="80" w:after="80"/>
            </w:pPr>
            <w:r w:rsidRPr="0026167A">
              <w:t>(Šulek 1889, 31)</w:t>
            </w:r>
          </w:p>
        </w:tc>
      </w:tr>
      <w:tr w:rsidR="00B57DF7" w:rsidRPr="004630CF" w14:paraId="0E5321E7" w14:textId="77777777" w:rsidTr="00676FC7">
        <w:tc>
          <w:tcPr>
            <w:tcW w:w="1668" w:type="dxa"/>
          </w:tcPr>
          <w:p w14:paraId="45D15399" w14:textId="77777777" w:rsidR="00B57DF7" w:rsidRPr="004630CF" w:rsidRDefault="00B57DF7" w:rsidP="00676FC7">
            <w:pPr>
              <w:pStyle w:val="Default"/>
              <w:spacing w:before="80" w:after="80"/>
              <w:rPr>
                <w:lang w:val="en-US"/>
              </w:rPr>
            </w:pPr>
            <w:r>
              <w:rPr>
                <w:lang w:val="en-US"/>
              </w:rPr>
              <w:t>Reference</w:t>
            </w:r>
          </w:p>
        </w:tc>
        <w:tc>
          <w:tcPr>
            <w:tcW w:w="7573" w:type="dxa"/>
          </w:tcPr>
          <w:p w14:paraId="0A80E80E" w14:textId="77777777" w:rsidR="00B57DF7" w:rsidRPr="004630CF" w:rsidRDefault="00B57DF7" w:rsidP="00676FC7">
            <w:pPr>
              <w:pStyle w:val="Literatura"/>
              <w:spacing w:before="80" w:after="80"/>
              <w:rPr>
                <w:szCs w:val="24"/>
              </w:rPr>
            </w:pPr>
            <w:r w:rsidRPr="004630CF">
              <w:rPr>
                <w:szCs w:val="24"/>
              </w:rPr>
              <w:t xml:space="preserve">Radić, Antun. 1871. </w:t>
            </w:r>
            <w:r w:rsidRPr="004630CF">
              <w:rPr>
                <w:i/>
                <w:iCs/>
                <w:szCs w:val="24"/>
              </w:rPr>
              <w:t>Ruska škola</w:t>
            </w:r>
            <w:r w:rsidRPr="004630CF">
              <w:rPr>
                <w:szCs w:val="24"/>
              </w:rPr>
              <w:t>.</w:t>
            </w:r>
          </w:p>
        </w:tc>
      </w:tr>
      <w:tr w:rsidR="00B57DF7" w:rsidRPr="0048748A" w14:paraId="039CE682" w14:textId="77777777" w:rsidTr="00676FC7">
        <w:tc>
          <w:tcPr>
            <w:tcW w:w="1668" w:type="dxa"/>
          </w:tcPr>
          <w:p w14:paraId="264852F7" w14:textId="77777777" w:rsidR="00B57DF7" w:rsidRPr="0048748A" w:rsidRDefault="00B57DF7" w:rsidP="00676FC7">
            <w:pPr>
              <w:spacing w:before="80" w:after="80"/>
            </w:pPr>
            <w:r w:rsidRPr="0048748A">
              <w:t>In-text citation</w:t>
            </w:r>
          </w:p>
        </w:tc>
        <w:tc>
          <w:tcPr>
            <w:tcW w:w="7573" w:type="dxa"/>
          </w:tcPr>
          <w:p w14:paraId="3FA3A27A" w14:textId="77777777" w:rsidR="00B57DF7" w:rsidRPr="0048748A" w:rsidRDefault="00B57DF7" w:rsidP="00676FC7">
            <w:pPr>
              <w:spacing w:before="80" w:after="80"/>
            </w:pPr>
            <w:r w:rsidRPr="0026167A">
              <w:t>(Radić 1871, 26)</w:t>
            </w:r>
          </w:p>
        </w:tc>
      </w:tr>
    </w:tbl>
    <w:p w14:paraId="3543C7F1" w14:textId="77777777" w:rsidR="00B57DF7" w:rsidRDefault="00B57DF7" w:rsidP="00B57DF7">
      <w:pPr>
        <w:pStyle w:val="Heading3"/>
      </w:pPr>
      <w:r>
        <w:lastRenderedPageBreak/>
        <w:t xml:space="preserve">1.23 </w:t>
      </w:r>
      <w:r w:rsidRPr="0003419E">
        <w:t>Publisher</w:t>
      </w:r>
    </w:p>
    <w:p w14:paraId="045A43AB" w14:textId="77777777" w:rsidR="00B57DF7" w:rsidRDefault="00B57DF7" w:rsidP="00B57DF7">
      <w:r>
        <w:t>If there are more publishers from the same place, they are connected like this example:</w:t>
      </w:r>
    </w:p>
    <w:p w14:paraId="15E2A5CE" w14:textId="77777777" w:rsidR="00B57DF7" w:rsidRDefault="00B57DF7" w:rsidP="00B57DF7">
      <w:pPr>
        <w:pStyle w:val="ListParagraph"/>
        <w:numPr>
          <w:ilvl w:val="0"/>
          <w:numId w:val="17"/>
        </w:numPr>
      </w:pPr>
      <w:r>
        <w:t>Matica hrvatska and Bogoslovni institut.</w:t>
      </w:r>
    </w:p>
    <w:p w14:paraId="32FF8988" w14:textId="77777777" w:rsidR="00B57DF7" w:rsidRDefault="00B57DF7" w:rsidP="00B57DF7">
      <w:pPr>
        <w:pStyle w:val="Heading3"/>
      </w:pPr>
      <w:r w:rsidRPr="0048748A">
        <w:t>1.</w:t>
      </w:r>
      <w:r>
        <w:t xml:space="preserve">24 </w:t>
      </w:r>
      <w:r w:rsidRPr="003A7126">
        <w:t>Electronic book</w:t>
      </w:r>
      <w:r>
        <w:t xml:space="preserve"> (e-reader, e-book, e-library)</w:t>
      </w:r>
    </w:p>
    <w:p w14:paraId="104BFB01" w14:textId="77777777" w:rsidR="00B57DF7" w:rsidRDefault="00B57DF7" w:rsidP="00B57DF7">
      <w:r>
        <w:t xml:space="preserve">E-books are cited in the same way printed books are, with the type of the e-reader included at the end of the citation (Kindle, Rocket e-book, Kobo, etc.). In parenthetical citations, the chapter number (chap.) or the location (loc.) is written instead of the page number (e-readers usually have text location written on the screen). Online e-books are cited the same way printed books are including the URL address and the access date in round brackets. </w:t>
      </w:r>
    </w:p>
    <w:tbl>
      <w:tblPr>
        <w:tblStyle w:val="TableGrid"/>
        <w:tblW w:w="9241" w:type="dxa"/>
        <w:tblLook w:val="04A0" w:firstRow="1" w:lastRow="0" w:firstColumn="1" w:lastColumn="0" w:noHBand="0" w:noVBand="1"/>
      </w:tblPr>
      <w:tblGrid>
        <w:gridCol w:w="1668"/>
        <w:gridCol w:w="7573"/>
      </w:tblGrid>
      <w:tr w:rsidR="00B57DF7" w:rsidRPr="004630CF" w14:paraId="48E986A3" w14:textId="77777777" w:rsidTr="00676FC7">
        <w:tc>
          <w:tcPr>
            <w:tcW w:w="1668" w:type="dxa"/>
          </w:tcPr>
          <w:p w14:paraId="4DE90B9C" w14:textId="77777777" w:rsidR="00B57DF7" w:rsidRPr="004630CF" w:rsidRDefault="00B57DF7" w:rsidP="00676FC7">
            <w:pPr>
              <w:pStyle w:val="Default"/>
              <w:spacing w:before="80" w:after="80"/>
              <w:rPr>
                <w:lang w:val="en-US"/>
              </w:rPr>
            </w:pPr>
            <w:r>
              <w:rPr>
                <w:lang w:val="en-US"/>
              </w:rPr>
              <w:t>Reference</w:t>
            </w:r>
          </w:p>
        </w:tc>
        <w:tc>
          <w:tcPr>
            <w:tcW w:w="7573" w:type="dxa"/>
          </w:tcPr>
          <w:p w14:paraId="006F4CFF" w14:textId="77777777" w:rsidR="00B57DF7" w:rsidRPr="004630CF" w:rsidRDefault="00B57DF7" w:rsidP="00676FC7">
            <w:pPr>
              <w:pStyle w:val="Literatura"/>
              <w:spacing w:before="80" w:after="80"/>
              <w:rPr>
                <w:szCs w:val="24"/>
              </w:rPr>
            </w:pPr>
            <w:r w:rsidRPr="004630CF">
              <w:rPr>
                <w:szCs w:val="24"/>
              </w:rPr>
              <w:t xml:space="preserve">Oman, Charles. 2017. </w:t>
            </w:r>
            <w:r w:rsidRPr="004630CF">
              <w:rPr>
                <w:i/>
                <w:iCs/>
                <w:szCs w:val="24"/>
              </w:rPr>
              <w:t>The Byzantine Empire</w:t>
            </w:r>
            <w:r w:rsidRPr="004630CF">
              <w:rPr>
                <w:szCs w:val="24"/>
              </w:rPr>
              <w:t>. Serapis Classics. Kindle.</w:t>
            </w:r>
          </w:p>
        </w:tc>
      </w:tr>
      <w:tr w:rsidR="00B57DF7" w:rsidRPr="0048748A" w14:paraId="32387FCD" w14:textId="77777777" w:rsidTr="00676FC7">
        <w:tc>
          <w:tcPr>
            <w:tcW w:w="1668" w:type="dxa"/>
          </w:tcPr>
          <w:p w14:paraId="41DEF74E" w14:textId="77777777" w:rsidR="00B57DF7" w:rsidRPr="0048748A" w:rsidRDefault="00B57DF7" w:rsidP="00676FC7">
            <w:pPr>
              <w:spacing w:before="80" w:after="80"/>
            </w:pPr>
            <w:r w:rsidRPr="0048748A">
              <w:t>In-text citation</w:t>
            </w:r>
          </w:p>
        </w:tc>
        <w:tc>
          <w:tcPr>
            <w:tcW w:w="7573" w:type="dxa"/>
          </w:tcPr>
          <w:p w14:paraId="21C23358" w14:textId="77777777" w:rsidR="00B57DF7" w:rsidRPr="0048748A" w:rsidRDefault="00B57DF7" w:rsidP="00676FC7">
            <w:pPr>
              <w:spacing w:before="80" w:after="80"/>
            </w:pPr>
            <w:r w:rsidRPr="004F3AF2">
              <w:t>(Oman 2017, lo</w:t>
            </w:r>
            <w:r>
              <w:t>c</w:t>
            </w:r>
            <w:r w:rsidRPr="004F3AF2">
              <w:t>. 167)</w:t>
            </w:r>
          </w:p>
        </w:tc>
      </w:tr>
      <w:tr w:rsidR="00B57DF7" w:rsidRPr="004630CF" w14:paraId="245BA99E" w14:textId="77777777" w:rsidTr="00676FC7">
        <w:tc>
          <w:tcPr>
            <w:tcW w:w="1668" w:type="dxa"/>
          </w:tcPr>
          <w:p w14:paraId="3C8BA43B" w14:textId="77777777" w:rsidR="00B57DF7" w:rsidRPr="004630CF" w:rsidRDefault="00B57DF7" w:rsidP="00676FC7">
            <w:pPr>
              <w:pStyle w:val="Default"/>
              <w:spacing w:before="80" w:after="80"/>
              <w:rPr>
                <w:lang w:val="en-US"/>
              </w:rPr>
            </w:pPr>
            <w:r>
              <w:rPr>
                <w:lang w:val="en-US"/>
              </w:rPr>
              <w:t>Reference</w:t>
            </w:r>
          </w:p>
        </w:tc>
        <w:tc>
          <w:tcPr>
            <w:tcW w:w="7573" w:type="dxa"/>
          </w:tcPr>
          <w:p w14:paraId="54282D38" w14:textId="77777777" w:rsidR="00B57DF7" w:rsidRPr="004630CF" w:rsidRDefault="00B57DF7" w:rsidP="00676FC7">
            <w:pPr>
              <w:pStyle w:val="Literatura"/>
              <w:spacing w:before="80" w:after="80"/>
              <w:rPr>
                <w:szCs w:val="24"/>
              </w:rPr>
            </w:pPr>
            <w:r w:rsidRPr="004630CF">
              <w:rPr>
                <w:szCs w:val="24"/>
              </w:rPr>
              <w:t xml:space="preserve">Austen, Jane. 2007. </w:t>
            </w:r>
            <w:r w:rsidRPr="004630CF">
              <w:rPr>
                <w:i/>
                <w:iCs/>
                <w:szCs w:val="24"/>
              </w:rPr>
              <w:t>Pride and Prejudice</w:t>
            </w:r>
            <w:r w:rsidRPr="004630CF">
              <w:rPr>
                <w:szCs w:val="24"/>
              </w:rPr>
              <w:t>. New York: Penguin Classics. Kindle.</w:t>
            </w:r>
          </w:p>
        </w:tc>
      </w:tr>
      <w:tr w:rsidR="00B57DF7" w:rsidRPr="0048748A" w14:paraId="1525F97A" w14:textId="77777777" w:rsidTr="00676FC7">
        <w:tc>
          <w:tcPr>
            <w:tcW w:w="1668" w:type="dxa"/>
          </w:tcPr>
          <w:p w14:paraId="6B86D7EE" w14:textId="77777777" w:rsidR="00B57DF7" w:rsidRPr="0048748A" w:rsidRDefault="00B57DF7" w:rsidP="00676FC7">
            <w:pPr>
              <w:spacing w:before="80" w:after="80"/>
            </w:pPr>
            <w:r w:rsidRPr="0048748A">
              <w:t>In-text citation</w:t>
            </w:r>
          </w:p>
        </w:tc>
        <w:tc>
          <w:tcPr>
            <w:tcW w:w="7573" w:type="dxa"/>
          </w:tcPr>
          <w:p w14:paraId="2F16B4E1" w14:textId="77777777" w:rsidR="00B57DF7" w:rsidRPr="0048748A" w:rsidRDefault="00B57DF7" w:rsidP="00676FC7">
            <w:pPr>
              <w:spacing w:before="80" w:after="80"/>
            </w:pPr>
            <w:r w:rsidRPr="004F3AF2">
              <w:t xml:space="preserve">(Austen 2007, </w:t>
            </w:r>
            <w:r>
              <w:t>chap</w:t>
            </w:r>
            <w:r w:rsidRPr="004F3AF2">
              <w:t>. 3)</w:t>
            </w:r>
          </w:p>
        </w:tc>
      </w:tr>
      <w:tr w:rsidR="00B57DF7" w:rsidRPr="004630CF" w14:paraId="6C42F21B" w14:textId="77777777" w:rsidTr="00676FC7">
        <w:tc>
          <w:tcPr>
            <w:tcW w:w="1668" w:type="dxa"/>
          </w:tcPr>
          <w:p w14:paraId="6CE079B6" w14:textId="77777777" w:rsidR="00B57DF7" w:rsidRPr="004630CF" w:rsidRDefault="00B57DF7" w:rsidP="00676FC7">
            <w:pPr>
              <w:pStyle w:val="Default"/>
              <w:spacing w:before="80" w:after="80"/>
              <w:rPr>
                <w:lang w:val="en-US"/>
              </w:rPr>
            </w:pPr>
            <w:r>
              <w:rPr>
                <w:lang w:val="en-US"/>
              </w:rPr>
              <w:t>Reference</w:t>
            </w:r>
          </w:p>
        </w:tc>
        <w:tc>
          <w:tcPr>
            <w:tcW w:w="7573" w:type="dxa"/>
          </w:tcPr>
          <w:p w14:paraId="7AAA2463" w14:textId="77777777" w:rsidR="00B57DF7" w:rsidRPr="004630CF" w:rsidRDefault="00B57DF7" w:rsidP="00676FC7">
            <w:pPr>
              <w:pStyle w:val="Literatura"/>
              <w:spacing w:before="80" w:after="80"/>
              <w:rPr>
                <w:szCs w:val="24"/>
              </w:rPr>
            </w:pPr>
            <w:r w:rsidRPr="004630CF">
              <w:rPr>
                <w:szCs w:val="24"/>
              </w:rPr>
              <w:t xml:space="preserve">O’Donnel, James J. 1995. </w:t>
            </w:r>
            <w:r w:rsidRPr="004630CF">
              <w:rPr>
                <w:i/>
                <w:iCs/>
                <w:szCs w:val="24"/>
              </w:rPr>
              <w:t>Cassiodorus</w:t>
            </w:r>
            <w:r w:rsidRPr="004630CF">
              <w:rPr>
                <w:szCs w:val="24"/>
              </w:rPr>
              <w:t>. University of California Press. https://faculty.georgetown.edu/jod/texts/cassbook/toc.html (accessed July</w:t>
            </w:r>
            <w:r>
              <w:rPr>
                <w:szCs w:val="24"/>
              </w:rPr>
              <w:t xml:space="preserve"> 12,</w:t>
            </w:r>
            <w:r w:rsidRPr="004630CF">
              <w:rPr>
                <w:szCs w:val="24"/>
              </w:rPr>
              <w:t xml:space="preserve"> 2023.).</w:t>
            </w:r>
          </w:p>
        </w:tc>
      </w:tr>
      <w:tr w:rsidR="00B57DF7" w:rsidRPr="0048748A" w14:paraId="0BC0E5B3" w14:textId="77777777" w:rsidTr="00676FC7">
        <w:tc>
          <w:tcPr>
            <w:tcW w:w="1668" w:type="dxa"/>
          </w:tcPr>
          <w:p w14:paraId="5F4EF7A8" w14:textId="77777777" w:rsidR="00B57DF7" w:rsidRPr="0048748A" w:rsidRDefault="00B57DF7" w:rsidP="00676FC7">
            <w:pPr>
              <w:spacing w:before="80" w:after="80"/>
            </w:pPr>
            <w:r w:rsidRPr="0048748A">
              <w:t>In-text citation</w:t>
            </w:r>
          </w:p>
        </w:tc>
        <w:tc>
          <w:tcPr>
            <w:tcW w:w="7573" w:type="dxa"/>
          </w:tcPr>
          <w:p w14:paraId="737FDFFD" w14:textId="77777777" w:rsidR="00B57DF7" w:rsidRPr="0048748A" w:rsidRDefault="00B57DF7" w:rsidP="00676FC7">
            <w:pPr>
              <w:spacing w:before="80" w:after="80"/>
            </w:pPr>
            <w:r w:rsidRPr="004F3AF2">
              <w:t xml:space="preserve">(O’Donnel 1995, </w:t>
            </w:r>
            <w:r>
              <w:t>chap</w:t>
            </w:r>
            <w:r w:rsidRPr="004F3AF2">
              <w:t>. 4)</w:t>
            </w:r>
          </w:p>
        </w:tc>
      </w:tr>
    </w:tbl>
    <w:p w14:paraId="0238B004" w14:textId="77777777" w:rsidR="00B57DF7" w:rsidRPr="0048748A" w:rsidRDefault="00B57DF7" w:rsidP="00B57DF7">
      <w:pPr>
        <w:pStyle w:val="Heading2"/>
      </w:pPr>
      <w:r>
        <w:t>2</w:t>
      </w:r>
      <w:r w:rsidRPr="0048748A">
        <w:t>. Articles</w:t>
      </w:r>
    </w:p>
    <w:p w14:paraId="53C52E78" w14:textId="77777777" w:rsidR="00B57DF7" w:rsidRDefault="00B57DF7" w:rsidP="00B57DF7">
      <w:pPr>
        <w:pStyle w:val="Heading3"/>
      </w:pPr>
      <w:r>
        <w:t>2</w:t>
      </w:r>
      <w:r w:rsidRPr="0048748A">
        <w:t>.1 Journal articles</w:t>
      </w:r>
    </w:p>
    <w:tbl>
      <w:tblPr>
        <w:tblStyle w:val="TableGrid"/>
        <w:tblW w:w="9241" w:type="dxa"/>
        <w:tblLook w:val="04A0" w:firstRow="1" w:lastRow="0" w:firstColumn="1" w:lastColumn="0" w:noHBand="0" w:noVBand="1"/>
      </w:tblPr>
      <w:tblGrid>
        <w:gridCol w:w="1668"/>
        <w:gridCol w:w="7573"/>
      </w:tblGrid>
      <w:tr w:rsidR="00B57DF7" w:rsidRPr="004630CF" w14:paraId="77B55D69" w14:textId="77777777" w:rsidTr="00676FC7">
        <w:tc>
          <w:tcPr>
            <w:tcW w:w="1668" w:type="dxa"/>
          </w:tcPr>
          <w:p w14:paraId="4E948118" w14:textId="77777777" w:rsidR="00B57DF7" w:rsidRPr="004630CF" w:rsidRDefault="00B57DF7" w:rsidP="00676FC7">
            <w:pPr>
              <w:pStyle w:val="Default"/>
              <w:spacing w:before="80" w:after="80"/>
              <w:rPr>
                <w:lang w:val="en-US"/>
              </w:rPr>
            </w:pPr>
            <w:r>
              <w:rPr>
                <w:lang w:val="en-US"/>
              </w:rPr>
              <w:t>Reference</w:t>
            </w:r>
          </w:p>
        </w:tc>
        <w:tc>
          <w:tcPr>
            <w:tcW w:w="7573" w:type="dxa"/>
          </w:tcPr>
          <w:p w14:paraId="32295BD9" w14:textId="77777777" w:rsidR="00B57DF7" w:rsidRPr="004630CF" w:rsidRDefault="00B57DF7" w:rsidP="00676FC7">
            <w:pPr>
              <w:pStyle w:val="Literatura"/>
              <w:spacing w:before="80" w:after="80"/>
              <w:rPr>
                <w:szCs w:val="24"/>
              </w:rPr>
            </w:pPr>
            <w:r w:rsidRPr="004630CF">
              <w:rPr>
                <w:szCs w:val="24"/>
              </w:rPr>
              <w:t xml:space="preserve">Olson, Oliver K. 2008. “Matija Vlačić i Biblijski zavod u Urachu.” </w:t>
            </w:r>
            <w:r w:rsidRPr="004630CF">
              <w:rPr>
                <w:i/>
                <w:iCs/>
                <w:szCs w:val="24"/>
              </w:rPr>
              <w:t>Kairos: Evanđeoski teološki časopis</w:t>
            </w:r>
            <w:r w:rsidRPr="004630CF">
              <w:rPr>
                <w:szCs w:val="24"/>
              </w:rPr>
              <w:t xml:space="preserve"> 2, no. 2: 241-247.</w:t>
            </w:r>
          </w:p>
        </w:tc>
      </w:tr>
      <w:tr w:rsidR="00B57DF7" w:rsidRPr="0048748A" w14:paraId="137DA3D5" w14:textId="77777777" w:rsidTr="00676FC7">
        <w:tc>
          <w:tcPr>
            <w:tcW w:w="1668" w:type="dxa"/>
          </w:tcPr>
          <w:p w14:paraId="03CD6D39" w14:textId="77777777" w:rsidR="00B57DF7" w:rsidRPr="0048748A" w:rsidRDefault="00B57DF7" w:rsidP="00676FC7">
            <w:pPr>
              <w:spacing w:before="80" w:after="80"/>
            </w:pPr>
            <w:r w:rsidRPr="0048748A">
              <w:t>In-text citation</w:t>
            </w:r>
          </w:p>
        </w:tc>
        <w:tc>
          <w:tcPr>
            <w:tcW w:w="7573" w:type="dxa"/>
          </w:tcPr>
          <w:p w14:paraId="7AE3E2B8" w14:textId="77777777" w:rsidR="00B57DF7" w:rsidRPr="0048748A" w:rsidRDefault="00B57DF7" w:rsidP="00676FC7">
            <w:pPr>
              <w:spacing w:before="80" w:after="80"/>
            </w:pPr>
            <w:r w:rsidRPr="00B55071">
              <w:t>(Olson 2008, 245)</w:t>
            </w:r>
          </w:p>
        </w:tc>
      </w:tr>
      <w:tr w:rsidR="00B57DF7" w:rsidRPr="004630CF" w14:paraId="020C73E6" w14:textId="77777777" w:rsidTr="00676FC7">
        <w:tc>
          <w:tcPr>
            <w:tcW w:w="1668" w:type="dxa"/>
          </w:tcPr>
          <w:p w14:paraId="5602E6F0" w14:textId="77777777" w:rsidR="00B57DF7" w:rsidRPr="004630CF" w:rsidRDefault="00B57DF7" w:rsidP="00676FC7">
            <w:pPr>
              <w:pStyle w:val="Default"/>
              <w:spacing w:before="80" w:after="80"/>
              <w:rPr>
                <w:lang w:val="en-US"/>
              </w:rPr>
            </w:pPr>
            <w:r>
              <w:rPr>
                <w:lang w:val="en-US"/>
              </w:rPr>
              <w:t>Reference</w:t>
            </w:r>
          </w:p>
        </w:tc>
        <w:tc>
          <w:tcPr>
            <w:tcW w:w="7573" w:type="dxa"/>
          </w:tcPr>
          <w:p w14:paraId="486266BE" w14:textId="77777777" w:rsidR="00B57DF7" w:rsidRPr="004630CF" w:rsidRDefault="00B57DF7" w:rsidP="00676FC7">
            <w:pPr>
              <w:pStyle w:val="Literatura"/>
              <w:spacing w:before="80" w:after="80"/>
              <w:rPr>
                <w:szCs w:val="24"/>
              </w:rPr>
            </w:pPr>
            <w:r w:rsidRPr="004630CF">
              <w:rPr>
                <w:szCs w:val="24"/>
              </w:rPr>
              <w:t xml:space="preserve">Dragena, Mihai. 2022. “Legitimno i nelegitimno proricanje u srednjovjekovnim spisima.” </w:t>
            </w:r>
            <w:r w:rsidRPr="004630CF">
              <w:rPr>
                <w:i/>
                <w:iCs/>
                <w:szCs w:val="24"/>
              </w:rPr>
              <w:t>Croatica Christiana periodica</w:t>
            </w:r>
            <w:r w:rsidRPr="004630CF">
              <w:rPr>
                <w:szCs w:val="24"/>
              </w:rPr>
              <w:t xml:space="preserve"> 46, no. 89: 41-57. https://doi.org/10.53745/ccp.46.89.3</w:t>
            </w:r>
          </w:p>
        </w:tc>
      </w:tr>
      <w:tr w:rsidR="00B57DF7" w:rsidRPr="0048748A" w14:paraId="03F6726D" w14:textId="77777777" w:rsidTr="00676FC7">
        <w:tc>
          <w:tcPr>
            <w:tcW w:w="1668" w:type="dxa"/>
          </w:tcPr>
          <w:p w14:paraId="32C6EF1C" w14:textId="77777777" w:rsidR="00B57DF7" w:rsidRPr="0048748A" w:rsidRDefault="00B57DF7" w:rsidP="00676FC7">
            <w:pPr>
              <w:spacing w:before="80" w:after="80"/>
            </w:pPr>
            <w:r w:rsidRPr="0048748A">
              <w:t>In-text citation</w:t>
            </w:r>
          </w:p>
        </w:tc>
        <w:tc>
          <w:tcPr>
            <w:tcW w:w="7573" w:type="dxa"/>
          </w:tcPr>
          <w:p w14:paraId="14CFD3A1" w14:textId="77777777" w:rsidR="00B57DF7" w:rsidRPr="0048748A" w:rsidRDefault="00B57DF7" w:rsidP="00676FC7">
            <w:pPr>
              <w:spacing w:before="80" w:after="80"/>
            </w:pPr>
            <w:r w:rsidRPr="00B55071">
              <w:t>(Dragena 2022, 44)</w:t>
            </w:r>
          </w:p>
        </w:tc>
      </w:tr>
    </w:tbl>
    <w:p w14:paraId="20907626" w14:textId="77777777" w:rsidR="00B57DF7" w:rsidRDefault="00B57DF7" w:rsidP="00B57DF7">
      <w:pPr>
        <w:pStyle w:val="Heading3"/>
      </w:pPr>
      <w:r>
        <w:t>2</w:t>
      </w:r>
      <w:r w:rsidRPr="0048748A">
        <w:t>.2 Online articles</w:t>
      </w:r>
    </w:p>
    <w:p w14:paraId="61114C45" w14:textId="77777777" w:rsidR="00B57DF7" w:rsidRDefault="00B57DF7" w:rsidP="00B57DF7">
      <w:r>
        <w:t xml:space="preserve">Articles in online journals are quoted in the same way as printed journals are, but including the URL address and access date in round brackets at the end of the citation. In parenthetical citations, only the author’s surname and year are written. </w:t>
      </w:r>
    </w:p>
    <w:tbl>
      <w:tblPr>
        <w:tblStyle w:val="TableGrid"/>
        <w:tblW w:w="9241" w:type="dxa"/>
        <w:tblLook w:val="04A0" w:firstRow="1" w:lastRow="0" w:firstColumn="1" w:lastColumn="0" w:noHBand="0" w:noVBand="1"/>
      </w:tblPr>
      <w:tblGrid>
        <w:gridCol w:w="1668"/>
        <w:gridCol w:w="7573"/>
      </w:tblGrid>
      <w:tr w:rsidR="00B57DF7" w:rsidRPr="004630CF" w14:paraId="1831646B" w14:textId="77777777" w:rsidTr="00676FC7">
        <w:tc>
          <w:tcPr>
            <w:tcW w:w="1668" w:type="dxa"/>
          </w:tcPr>
          <w:p w14:paraId="6FA7E34E" w14:textId="77777777" w:rsidR="00B57DF7" w:rsidRPr="004630CF" w:rsidRDefault="00B57DF7" w:rsidP="00676FC7">
            <w:pPr>
              <w:pStyle w:val="Default"/>
              <w:spacing w:before="80" w:after="80"/>
              <w:rPr>
                <w:lang w:val="en-US"/>
              </w:rPr>
            </w:pPr>
            <w:r>
              <w:rPr>
                <w:lang w:val="en-US"/>
              </w:rPr>
              <w:t>Reference</w:t>
            </w:r>
          </w:p>
        </w:tc>
        <w:tc>
          <w:tcPr>
            <w:tcW w:w="7573" w:type="dxa"/>
          </w:tcPr>
          <w:p w14:paraId="16C82B4A" w14:textId="77777777" w:rsidR="00B57DF7" w:rsidRPr="004630CF" w:rsidRDefault="00B57DF7" w:rsidP="00676FC7">
            <w:pPr>
              <w:pStyle w:val="Literatura"/>
              <w:spacing w:before="80" w:after="80"/>
              <w:rPr>
                <w:szCs w:val="24"/>
              </w:rPr>
            </w:pPr>
            <w:r w:rsidRPr="004630CF">
              <w:rPr>
                <w:szCs w:val="24"/>
              </w:rPr>
              <w:t xml:space="preserve">Bronić, Josip. 2002. “Učenje na daljinu: osvrt na iskustva u prijenosu predavanja putem interneta uživo.” </w:t>
            </w:r>
            <w:r w:rsidRPr="004630CF">
              <w:rPr>
                <w:i/>
                <w:iCs/>
                <w:szCs w:val="24"/>
              </w:rPr>
              <w:t>Edupoint</w:t>
            </w:r>
            <w:r w:rsidRPr="004630CF">
              <w:rPr>
                <w:szCs w:val="24"/>
              </w:rPr>
              <w:t xml:space="preserve"> 2, no. 5. </w:t>
            </w:r>
            <w:r w:rsidRPr="004630CF">
              <w:rPr>
                <w:szCs w:val="24"/>
              </w:rPr>
              <w:lastRenderedPageBreak/>
              <w:t>http://edupoint.carnet.hr/casopis/broj-05/clanak-03/index.html#2 (accessed June 30, 2007).</w:t>
            </w:r>
          </w:p>
        </w:tc>
      </w:tr>
      <w:tr w:rsidR="00B57DF7" w:rsidRPr="0048748A" w14:paraId="369B7D04" w14:textId="77777777" w:rsidTr="00676FC7">
        <w:tc>
          <w:tcPr>
            <w:tcW w:w="1668" w:type="dxa"/>
          </w:tcPr>
          <w:p w14:paraId="39E608A1" w14:textId="77777777" w:rsidR="00B57DF7" w:rsidRPr="0048748A" w:rsidRDefault="00B57DF7" w:rsidP="00676FC7">
            <w:pPr>
              <w:spacing w:before="80" w:after="80"/>
            </w:pPr>
            <w:r w:rsidRPr="0048748A">
              <w:lastRenderedPageBreak/>
              <w:t>In-text citation</w:t>
            </w:r>
          </w:p>
        </w:tc>
        <w:tc>
          <w:tcPr>
            <w:tcW w:w="7573" w:type="dxa"/>
          </w:tcPr>
          <w:p w14:paraId="48E5E553" w14:textId="77777777" w:rsidR="00B57DF7" w:rsidRPr="0048748A" w:rsidRDefault="00B57DF7" w:rsidP="00676FC7">
            <w:pPr>
              <w:spacing w:before="80" w:after="80"/>
            </w:pPr>
            <w:r w:rsidRPr="00CF2605">
              <w:t>(Bronić 2002)</w:t>
            </w:r>
          </w:p>
        </w:tc>
      </w:tr>
    </w:tbl>
    <w:p w14:paraId="0617D075" w14:textId="77777777" w:rsidR="00B57DF7" w:rsidRDefault="00B57DF7" w:rsidP="00B57DF7">
      <w:pPr>
        <w:spacing w:before="120" w:after="120"/>
      </w:pPr>
      <w:r>
        <w:t>If the article does not have page numbers indicated, a short comment can be written in a parenthetical citation about the location of the text (name of section, paragraph, title, subtitle). For example: see under “...”</w:t>
      </w:r>
    </w:p>
    <w:tbl>
      <w:tblPr>
        <w:tblStyle w:val="TableGrid"/>
        <w:tblW w:w="9241" w:type="dxa"/>
        <w:tblLook w:val="04A0" w:firstRow="1" w:lastRow="0" w:firstColumn="1" w:lastColumn="0" w:noHBand="0" w:noVBand="1"/>
      </w:tblPr>
      <w:tblGrid>
        <w:gridCol w:w="1668"/>
        <w:gridCol w:w="7573"/>
      </w:tblGrid>
      <w:tr w:rsidR="00B57DF7" w:rsidRPr="004630CF" w14:paraId="2576A108" w14:textId="77777777" w:rsidTr="00676FC7">
        <w:tc>
          <w:tcPr>
            <w:tcW w:w="1668" w:type="dxa"/>
          </w:tcPr>
          <w:p w14:paraId="5AA4CF5A" w14:textId="77777777" w:rsidR="00B57DF7" w:rsidRPr="004630CF" w:rsidRDefault="00B57DF7" w:rsidP="00676FC7">
            <w:pPr>
              <w:pStyle w:val="Default"/>
              <w:spacing w:before="80" w:after="80"/>
              <w:rPr>
                <w:lang w:val="en-US"/>
              </w:rPr>
            </w:pPr>
            <w:r>
              <w:rPr>
                <w:lang w:val="en-US"/>
              </w:rPr>
              <w:t>Reference</w:t>
            </w:r>
          </w:p>
        </w:tc>
        <w:tc>
          <w:tcPr>
            <w:tcW w:w="7573" w:type="dxa"/>
          </w:tcPr>
          <w:p w14:paraId="7FB38808" w14:textId="77777777" w:rsidR="00B57DF7" w:rsidRPr="004630CF" w:rsidRDefault="00B57DF7" w:rsidP="00676FC7">
            <w:pPr>
              <w:pStyle w:val="Literatura"/>
              <w:spacing w:before="80" w:after="80"/>
              <w:rPr>
                <w:szCs w:val="24"/>
              </w:rPr>
            </w:pPr>
            <w:r w:rsidRPr="004630CF">
              <w:rPr>
                <w:szCs w:val="24"/>
              </w:rPr>
              <w:t xml:space="preserve">Pope, Hugh. 1909. “Faith.” </w:t>
            </w:r>
            <w:r w:rsidRPr="004630CF">
              <w:rPr>
                <w:i/>
                <w:iCs/>
                <w:szCs w:val="24"/>
              </w:rPr>
              <w:t>The Catholic Encyclopedia</w:t>
            </w:r>
            <w:r w:rsidRPr="004630CF">
              <w:rPr>
                <w:szCs w:val="24"/>
              </w:rPr>
              <w:t>. Vol. 5. New York: Robert Appleton Company. http://www.newadvent.org/cathen/05752c.htm (accessed January 10, 2008).</w:t>
            </w:r>
          </w:p>
        </w:tc>
      </w:tr>
      <w:tr w:rsidR="00B57DF7" w:rsidRPr="0048748A" w14:paraId="674CE32A" w14:textId="77777777" w:rsidTr="00676FC7">
        <w:tc>
          <w:tcPr>
            <w:tcW w:w="1668" w:type="dxa"/>
          </w:tcPr>
          <w:p w14:paraId="530C68A0" w14:textId="77777777" w:rsidR="00B57DF7" w:rsidRPr="0048748A" w:rsidRDefault="00B57DF7" w:rsidP="00676FC7">
            <w:pPr>
              <w:spacing w:before="80" w:after="80"/>
            </w:pPr>
            <w:r w:rsidRPr="0048748A">
              <w:t>In-text citation</w:t>
            </w:r>
          </w:p>
        </w:tc>
        <w:tc>
          <w:tcPr>
            <w:tcW w:w="7573" w:type="dxa"/>
          </w:tcPr>
          <w:p w14:paraId="1E16AF39" w14:textId="77777777" w:rsidR="00B57DF7" w:rsidRPr="0048748A" w:rsidRDefault="00B57DF7" w:rsidP="00676FC7">
            <w:pPr>
              <w:spacing w:before="80" w:after="80"/>
            </w:pPr>
            <w:r w:rsidRPr="00BB27FD">
              <w:t xml:space="preserve">(Pope 1909, </w:t>
            </w:r>
            <w:r>
              <w:t>see under</w:t>
            </w:r>
            <w:r w:rsidRPr="00BB27FD">
              <w:t xml:space="preserve"> </w:t>
            </w:r>
            <w:r>
              <w:t>“</w:t>
            </w:r>
            <w:r w:rsidRPr="00BB27FD">
              <w:t>Motives of credibility: b”)</w:t>
            </w:r>
          </w:p>
        </w:tc>
      </w:tr>
    </w:tbl>
    <w:p w14:paraId="0BB3AAB6" w14:textId="77777777" w:rsidR="00B57DF7" w:rsidRPr="0048748A" w:rsidRDefault="00B57DF7" w:rsidP="00B57DF7">
      <w:pPr>
        <w:pStyle w:val="Heading3"/>
      </w:pPr>
      <w:r>
        <w:t>2</w:t>
      </w:r>
      <w:r w:rsidRPr="0048748A">
        <w:t>.3 Newspaper article (with the name of the author, without the name of the author, online)</w:t>
      </w:r>
    </w:p>
    <w:tbl>
      <w:tblPr>
        <w:tblStyle w:val="TableGrid"/>
        <w:tblW w:w="9241" w:type="dxa"/>
        <w:tblLook w:val="04A0" w:firstRow="1" w:lastRow="0" w:firstColumn="1" w:lastColumn="0" w:noHBand="0" w:noVBand="1"/>
      </w:tblPr>
      <w:tblGrid>
        <w:gridCol w:w="1668"/>
        <w:gridCol w:w="7573"/>
      </w:tblGrid>
      <w:tr w:rsidR="00B57DF7" w:rsidRPr="004630CF" w14:paraId="3A5EE7A1" w14:textId="77777777" w:rsidTr="00676FC7">
        <w:tc>
          <w:tcPr>
            <w:tcW w:w="1668" w:type="dxa"/>
          </w:tcPr>
          <w:p w14:paraId="06A8C38A" w14:textId="77777777" w:rsidR="00B57DF7" w:rsidRPr="004630CF" w:rsidRDefault="00B57DF7" w:rsidP="00676FC7">
            <w:pPr>
              <w:pStyle w:val="Default"/>
              <w:spacing w:before="80" w:after="80"/>
              <w:rPr>
                <w:lang w:val="en-US"/>
              </w:rPr>
            </w:pPr>
            <w:r>
              <w:rPr>
                <w:lang w:val="en-US"/>
              </w:rPr>
              <w:t>Reference</w:t>
            </w:r>
          </w:p>
        </w:tc>
        <w:tc>
          <w:tcPr>
            <w:tcW w:w="7573" w:type="dxa"/>
          </w:tcPr>
          <w:p w14:paraId="13623A2F" w14:textId="77777777" w:rsidR="00B57DF7" w:rsidRPr="004630CF" w:rsidRDefault="00B57DF7" w:rsidP="00676FC7">
            <w:pPr>
              <w:pStyle w:val="Literatura"/>
              <w:spacing w:before="80" w:after="80"/>
              <w:rPr>
                <w:szCs w:val="24"/>
              </w:rPr>
            </w:pPr>
            <w:r w:rsidRPr="004630CF">
              <w:rPr>
                <w:szCs w:val="24"/>
              </w:rPr>
              <w:t xml:space="preserve">Tomić, Ante. 2007. “Klasa optimist.” </w:t>
            </w:r>
            <w:r w:rsidRPr="004630CF">
              <w:rPr>
                <w:i/>
                <w:iCs/>
                <w:szCs w:val="24"/>
              </w:rPr>
              <w:t>Jutarnji list</w:t>
            </w:r>
            <w:r w:rsidRPr="004630CF">
              <w:rPr>
                <w:szCs w:val="24"/>
              </w:rPr>
              <w:t>. December 8, 2007.</w:t>
            </w:r>
          </w:p>
        </w:tc>
      </w:tr>
      <w:tr w:rsidR="00B57DF7" w:rsidRPr="0048748A" w14:paraId="04FCF4CF" w14:textId="77777777" w:rsidTr="00676FC7">
        <w:tc>
          <w:tcPr>
            <w:tcW w:w="1668" w:type="dxa"/>
          </w:tcPr>
          <w:p w14:paraId="65E8DB0F" w14:textId="77777777" w:rsidR="00B57DF7" w:rsidRPr="0048748A" w:rsidRDefault="00B57DF7" w:rsidP="00676FC7">
            <w:pPr>
              <w:spacing w:before="80" w:after="80"/>
            </w:pPr>
            <w:r w:rsidRPr="0048748A">
              <w:t>In-text citation</w:t>
            </w:r>
          </w:p>
        </w:tc>
        <w:tc>
          <w:tcPr>
            <w:tcW w:w="7573" w:type="dxa"/>
          </w:tcPr>
          <w:p w14:paraId="3128CAE8" w14:textId="77777777" w:rsidR="00B57DF7" w:rsidRPr="0048748A" w:rsidRDefault="00B57DF7" w:rsidP="00676FC7">
            <w:pPr>
              <w:spacing w:before="80" w:after="80"/>
            </w:pPr>
            <w:r w:rsidRPr="009D43B8">
              <w:t>(Tomić 2007)</w:t>
            </w:r>
          </w:p>
        </w:tc>
      </w:tr>
      <w:tr w:rsidR="00B57DF7" w:rsidRPr="004630CF" w14:paraId="32C02597" w14:textId="77777777" w:rsidTr="00676FC7">
        <w:tc>
          <w:tcPr>
            <w:tcW w:w="1668" w:type="dxa"/>
          </w:tcPr>
          <w:p w14:paraId="77486A75" w14:textId="77777777" w:rsidR="00B57DF7" w:rsidRPr="004630CF" w:rsidRDefault="00B57DF7" w:rsidP="00676FC7">
            <w:pPr>
              <w:pStyle w:val="Default"/>
              <w:spacing w:before="80" w:after="80"/>
              <w:rPr>
                <w:lang w:val="en-US"/>
              </w:rPr>
            </w:pPr>
            <w:r>
              <w:rPr>
                <w:lang w:val="en-US"/>
              </w:rPr>
              <w:t>Reference</w:t>
            </w:r>
          </w:p>
        </w:tc>
        <w:tc>
          <w:tcPr>
            <w:tcW w:w="7573" w:type="dxa"/>
          </w:tcPr>
          <w:p w14:paraId="302912BA" w14:textId="77777777" w:rsidR="00B57DF7" w:rsidRPr="004630CF" w:rsidRDefault="00B57DF7" w:rsidP="00676FC7">
            <w:pPr>
              <w:pStyle w:val="Literatura"/>
              <w:spacing w:before="80" w:after="80"/>
              <w:rPr>
                <w:i/>
                <w:iCs/>
                <w:szCs w:val="24"/>
              </w:rPr>
            </w:pPr>
            <w:r w:rsidRPr="004630CF">
              <w:rPr>
                <w:i/>
                <w:iCs/>
                <w:szCs w:val="24"/>
              </w:rPr>
              <w:t>Nacional</w:t>
            </w:r>
            <w:r w:rsidRPr="004630CF">
              <w:rPr>
                <w:szCs w:val="24"/>
              </w:rPr>
              <w:t>. 2007. “Otpusno pismo.” December 17, 2007.</w:t>
            </w:r>
          </w:p>
        </w:tc>
      </w:tr>
      <w:tr w:rsidR="00B57DF7" w:rsidRPr="0048748A" w14:paraId="637EE3F3" w14:textId="77777777" w:rsidTr="00676FC7">
        <w:tc>
          <w:tcPr>
            <w:tcW w:w="1668" w:type="dxa"/>
          </w:tcPr>
          <w:p w14:paraId="106ED84B" w14:textId="77777777" w:rsidR="00B57DF7" w:rsidRPr="0048748A" w:rsidRDefault="00B57DF7" w:rsidP="00676FC7">
            <w:pPr>
              <w:spacing w:before="80" w:after="80"/>
            </w:pPr>
            <w:r w:rsidRPr="0048748A">
              <w:t>In-text citation</w:t>
            </w:r>
          </w:p>
        </w:tc>
        <w:tc>
          <w:tcPr>
            <w:tcW w:w="7573" w:type="dxa"/>
          </w:tcPr>
          <w:p w14:paraId="076C5ED6" w14:textId="77777777" w:rsidR="00B57DF7" w:rsidRPr="0048748A" w:rsidRDefault="00B57DF7" w:rsidP="00676FC7">
            <w:pPr>
              <w:spacing w:before="80" w:after="80"/>
            </w:pPr>
            <w:r w:rsidRPr="009D43B8">
              <w:t>(</w:t>
            </w:r>
            <w:r w:rsidRPr="009D43B8">
              <w:rPr>
                <w:i/>
                <w:iCs/>
              </w:rPr>
              <w:t>Nacional</w:t>
            </w:r>
            <w:r w:rsidRPr="009D43B8">
              <w:t xml:space="preserve"> 2007)</w:t>
            </w:r>
          </w:p>
        </w:tc>
      </w:tr>
      <w:tr w:rsidR="00B57DF7" w:rsidRPr="004630CF" w14:paraId="2EA93007" w14:textId="77777777" w:rsidTr="00676FC7">
        <w:tc>
          <w:tcPr>
            <w:tcW w:w="1668" w:type="dxa"/>
          </w:tcPr>
          <w:p w14:paraId="15FBC190" w14:textId="77777777" w:rsidR="00B57DF7" w:rsidRPr="004630CF" w:rsidRDefault="00B57DF7" w:rsidP="00676FC7">
            <w:pPr>
              <w:pStyle w:val="Default"/>
              <w:spacing w:before="80" w:after="80"/>
              <w:rPr>
                <w:lang w:val="en-US"/>
              </w:rPr>
            </w:pPr>
            <w:r>
              <w:rPr>
                <w:lang w:val="en-US"/>
              </w:rPr>
              <w:t>Reference</w:t>
            </w:r>
          </w:p>
        </w:tc>
        <w:tc>
          <w:tcPr>
            <w:tcW w:w="7573" w:type="dxa"/>
          </w:tcPr>
          <w:p w14:paraId="763D7472" w14:textId="77777777" w:rsidR="00B57DF7" w:rsidRPr="004630CF" w:rsidRDefault="00B57DF7" w:rsidP="00676FC7">
            <w:pPr>
              <w:pStyle w:val="Literatura"/>
              <w:spacing w:before="80" w:after="80"/>
              <w:rPr>
                <w:szCs w:val="24"/>
              </w:rPr>
            </w:pPr>
            <w:r w:rsidRPr="004630CF">
              <w:rPr>
                <w:szCs w:val="24"/>
              </w:rPr>
              <w:t xml:space="preserve">Ivanjek, Željko. 2017. “Prva ozbiljna čitanka Slamnigovog opusa.” </w:t>
            </w:r>
            <w:r w:rsidRPr="004630CF">
              <w:rPr>
                <w:i/>
                <w:iCs/>
                <w:szCs w:val="24"/>
              </w:rPr>
              <w:t>Jutarnji list</w:t>
            </w:r>
            <w:r w:rsidRPr="004630CF">
              <w:rPr>
                <w:szCs w:val="24"/>
              </w:rPr>
              <w:t>. May 29, 2017. http://www.jutarnji.hr/kultura/knjizevnost/prva-ozbiljna-citanka-slamnigova-opusa-njegove-su-pjesme-jos-uvijek-jednako-autenticne-i-antologijske-jer-cuvaju-stare-govore/6314878/ (accessed May 20, 2018).</w:t>
            </w:r>
          </w:p>
        </w:tc>
      </w:tr>
      <w:tr w:rsidR="00B57DF7" w:rsidRPr="0048748A" w14:paraId="21D71BA0" w14:textId="77777777" w:rsidTr="00676FC7">
        <w:tc>
          <w:tcPr>
            <w:tcW w:w="1668" w:type="dxa"/>
          </w:tcPr>
          <w:p w14:paraId="2BA444B3" w14:textId="77777777" w:rsidR="00B57DF7" w:rsidRPr="0048748A" w:rsidRDefault="00B57DF7" w:rsidP="00676FC7">
            <w:pPr>
              <w:spacing w:before="80" w:after="80"/>
            </w:pPr>
            <w:r w:rsidRPr="0048748A">
              <w:t>In-text citation</w:t>
            </w:r>
          </w:p>
        </w:tc>
        <w:tc>
          <w:tcPr>
            <w:tcW w:w="7573" w:type="dxa"/>
          </w:tcPr>
          <w:p w14:paraId="57EC5DCB" w14:textId="77777777" w:rsidR="00B57DF7" w:rsidRPr="0048748A" w:rsidRDefault="00B57DF7" w:rsidP="00676FC7">
            <w:pPr>
              <w:spacing w:before="80" w:after="80"/>
            </w:pPr>
            <w:r w:rsidRPr="009D43B8">
              <w:t>(Ivanjek 2017)</w:t>
            </w:r>
          </w:p>
        </w:tc>
      </w:tr>
    </w:tbl>
    <w:p w14:paraId="544B8BA9" w14:textId="77777777" w:rsidR="00B57DF7" w:rsidRPr="0048748A" w:rsidRDefault="00B57DF7" w:rsidP="00B57DF7">
      <w:pPr>
        <w:pStyle w:val="Heading2"/>
      </w:pPr>
      <w:r>
        <w:t>3</w:t>
      </w:r>
      <w:r w:rsidRPr="0048748A">
        <w:t>. Other</w:t>
      </w:r>
    </w:p>
    <w:p w14:paraId="7139B79F" w14:textId="77777777" w:rsidR="00B57DF7" w:rsidRPr="0048748A" w:rsidRDefault="00B57DF7" w:rsidP="00B57DF7">
      <w:pPr>
        <w:pStyle w:val="Heading3"/>
      </w:pPr>
      <w:r>
        <w:t>3</w:t>
      </w:r>
      <w:r w:rsidRPr="0048748A">
        <w:t>.1 Doctoral or master thesis</w:t>
      </w:r>
    </w:p>
    <w:tbl>
      <w:tblPr>
        <w:tblStyle w:val="TableGrid"/>
        <w:tblW w:w="9241" w:type="dxa"/>
        <w:tblLook w:val="04A0" w:firstRow="1" w:lastRow="0" w:firstColumn="1" w:lastColumn="0" w:noHBand="0" w:noVBand="1"/>
      </w:tblPr>
      <w:tblGrid>
        <w:gridCol w:w="1668"/>
        <w:gridCol w:w="7573"/>
      </w:tblGrid>
      <w:tr w:rsidR="00B57DF7" w:rsidRPr="004630CF" w14:paraId="55A01797" w14:textId="77777777" w:rsidTr="00676FC7">
        <w:tc>
          <w:tcPr>
            <w:tcW w:w="1668" w:type="dxa"/>
          </w:tcPr>
          <w:p w14:paraId="4E4637D0" w14:textId="77777777" w:rsidR="00B57DF7" w:rsidRPr="004630CF" w:rsidRDefault="00B57DF7" w:rsidP="00676FC7">
            <w:pPr>
              <w:pStyle w:val="Default"/>
              <w:spacing w:before="80" w:after="80"/>
              <w:rPr>
                <w:lang w:val="en-US"/>
              </w:rPr>
            </w:pPr>
            <w:r>
              <w:rPr>
                <w:lang w:val="en-US"/>
              </w:rPr>
              <w:t>Reference</w:t>
            </w:r>
          </w:p>
        </w:tc>
        <w:tc>
          <w:tcPr>
            <w:tcW w:w="7573" w:type="dxa"/>
          </w:tcPr>
          <w:p w14:paraId="76D7F35C" w14:textId="77777777" w:rsidR="00B57DF7" w:rsidRPr="004630CF" w:rsidRDefault="00B57DF7" w:rsidP="00676FC7">
            <w:pPr>
              <w:pStyle w:val="Literatura"/>
              <w:spacing w:before="80" w:after="80"/>
              <w:rPr>
                <w:szCs w:val="24"/>
              </w:rPr>
            </w:pPr>
            <w:r w:rsidRPr="004630CF">
              <w:rPr>
                <w:szCs w:val="24"/>
              </w:rPr>
              <w:t>Barišić, Anto. 2010. “Kristološki teandrizam u misli i djelu Tomislava Janka Šagi-Bunića.” PhD diss., Katolički bogoslovni fakultet Sveučilišta u Zagrebu.</w:t>
            </w:r>
          </w:p>
        </w:tc>
      </w:tr>
      <w:tr w:rsidR="00B57DF7" w:rsidRPr="0048748A" w14:paraId="75E3B194" w14:textId="77777777" w:rsidTr="00676FC7">
        <w:tc>
          <w:tcPr>
            <w:tcW w:w="1668" w:type="dxa"/>
          </w:tcPr>
          <w:p w14:paraId="79B5EFC4" w14:textId="77777777" w:rsidR="00B57DF7" w:rsidRPr="0048748A" w:rsidRDefault="00B57DF7" w:rsidP="00676FC7">
            <w:pPr>
              <w:spacing w:before="80" w:after="80"/>
            </w:pPr>
            <w:r w:rsidRPr="0048748A">
              <w:t>In-text citation</w:t>
            </w:r>
          </w:p>
        </w:tc>
        <w:tc>
          <w:tcPr>
            <w:tcW w:w="7573" w:type="dxa"/>
          </w:tcPr>
          <w:p w14:paraId="53BC3254" w14:textId="77777777" w:rsidR="00B57DF7" w:rsidRPr="0048748A" w:rsidRDefault="00B57DF7" w:rsidP="00676FC7">
            <w:pPr>
              <w:spacing w:before="80" w:after="80"/>
            </w:pPr>
            <w:r w:rsidRPr="009D43B8">
              <w:t>(Barišić 2010, 56)</w:t>
            </w:r>
          </w:p>
        </w:tc>
      </w:tr>
      <w:tr w:rsidR="00B57DF7" w:rsidRPr="004630CF" w14:paraId="6FA0763C" w14:textId="77777777" w:rsidTr="00676FC7">
        <w:tc>
          <w:tcPr>
            <w:tcW w:w="1668" w:type="dxa"/>
          </w:tcPr>
          <w:p w14:paraId="3B207EA4" w14:textId="77777777" w:rsidR="00B57DF7" w:rsidRPr="004630CF" w:rsidRDefault="00B57DF7" w:rsidP="00676FC7">
            <w:pPr>
              <w:pStyle w:val="Default"/>
              <w:spacing w:before="80" w:after="80"/>
              <w:rPr>
                <w:lang w:val="en-US"/>
              </w:rPr>
            </w:pPr>
            <w:r>
              <w:rPr>
                <w:lang w:val="en-US"/>
              </w:rPr>
              <w:t>Reference</w:t>
            </w:r>
          </w:p>
        </w:tc>
        <w:tc>
          <w:tcPr>
            <w:tcW w:w="7573" w:type="dxa"/>
          </w:tcPr>
          <w:p w14:paraId="68A7276D" w14:textId="77777777" w:rsidR="00B57DF7" w:rsidRPr="004630CF" w:rsidRDefault="00B57DF7" w:rsidP="00676FC7">
            <w:pPr>
              <w:pStyle w:val="Literatura"/>
              <w:spacing w:before="80" w:after="80"/>
              <w:rPr>
                <w:szCs w:val="24"/>
              </w:rPr>
            </w:pPr>
            <w:r w:rsidRPr="004630CF">
              <w:rPr>
                <w:szCs w:val="24"/>
              </w:rPr>
              <w:t>Duvnjak, Neven. 2001. “Katolička crkva u Hrvatskoj i problem pravednog socijalnog poretka.” Master’s thesis, Filozofski fakultet Sveučilišta u Zagrebu.</w:t>
            </w:r>
          </w:p>
        </w:tc>
      </w:tr>
      <w:tr w:rsidR="00B57DF7" w:rsidRPr="0048748A" w14:paraId="5CE19AF5" w14:textId="77777777" w:rsidTr="00676FC7">
        <w:tc>
          <w:tcPr>
            <w:tcW w:w="1668" w:type="dxa"/>
          </w:tcPr>
          <w:p w14:paraId="79E4BC60" w14:textId="77777777" w:rsidR="00B57DF7" w:rsidRPr="0048748A" w:rsidRDefault="00B57DF7" w:rsidP="00676FC7">
            <w:pPr>
              <w:spacing w:before="80" w:after="80"/>
            </w:pPr>
            <w:r w:rsidRPr="0048748A">
              <w:t>In-text citation</w:t>
            </w:r>
          </w:p>
        </w:tc>
        <w:tc>
          <w:tcPr>
            <w:tcW w:w="7573" w:type="dxa"/>
          </w:tcPr>
          <w:p w14:paraId="571BB452" w14:textId="77777777" w:rsidR="00B57DF7" w:rsidRPr="0048748A" w:rsidRDefault="00B57DF7" w:rsidP="00676FC7">
            <w:pPr>
              <w:spacing w:before="80" w:after="80"/>
            </w:pPr>
            <w:r w:rsidRPr="009D43B8">
              <w:t>(Duvnjak 2001, 44)</w:t>
            </w:r>
          </w:p>
        </w:tc>
      </w:tr>
    </w:tbl>
    <w:p w14:paraId="56029BCB" w14:textId="77777777" w:rsidR="00B57DF7" w:rsidRPr="0048748A" w:rsidRDefault="00B57DF7" w:rsidP="00B57DF7">
      <w:pPr>
        <w:pStyle w:val="Heading3"/>
      </w:pPr>
      <w:r>
        <w:lastRenderedPageBreak/>
        <w:t>3</w:t>
      </w:r>
      <w:r w:rsidRPr="0048748A">
        <w:t>.2 Presentation at a scientific conference</w:t>
      </w:r>
    </w:p>
    <w:tbl>
      <w:tblPr>
        <w:tblStyle w:val="TableGrid"/>
        <w:tblW w:w="9241" w:type="dxa"/>
        <w:tblLook w:val="04A0" w:firstRow="1" w:lastRow="0" w:firstColumn="1" w:lastColumn="0" w:noHBand="0" w:noVBand="1"/>
      </w:tblPr>
      <w:tblGrid>
        <w:gridCol w:w="1668"/>
        <w:gridCol w:w="7573"/>
      </w:tblGrid>
      <w:tr w:rsidR="00B57DF7" w:rsidRPr="004630CF" w14:paraId="3CBEDD57" w14:textId="77777777" w:rsidTr="00676FC7">
        <w:tc>
          <w:tcPr>
            <w:tcW w:w="1668" w:type="dxa"/>
          </w:tcPr>
          <w:p w14:paraId="3D1F9F13" w14:textId="77777777" w:rsidR="00B57DF7" w:rsidRPr="004630CF" w:rsidRDefault="00B57DF7" w:rsidP="00676FC7">
            <w:pPr>
              <w:pStyle w:val="Default"/>
              <w:spacing w:before="80" w:after="80"/>
              <w:rPr>
                <w:lang w:val="en-US"/>
              </w:rPr>
            </w:pPr>
            <w:r>
              <w:rPr>
                <w:lang w:val="en-US"/>
              </w:rPr>
              <w:t>Reference</w:t>
            </w:r>
          </w:p>
        </w:tc>
        <w:tc>
          <w:tcPr>
            <w:tcW w:w="7573" w:type="dxa"/>
          </w:tcPr>
          <w:p w14:paraId="01267E10" w14:textId="77777777" w:rsidR="00B57DF7" w:rsidRPr="004630CF" w:rsidRDefault="00B57DF7" w:rsidP="00676FC7">
            <w:pPr>
              <w:pStyle w:val="Literatura"/>
              <w:spacing w:before="80" w:after="80"/>
              <w:rPr>
                <w:szCs w:val="24"/>
              </w:rPr>
            </w:pPr>
            <w:r w:rsidRPr="004630CF">
              <w:rPr>
                <w:szCs w:val="24"/>
              </w:rPr>
              <w:t>Nikolić, Zrinka. 2004. “Obitelji zadarskih nadbiskupa od 12. do 14. stoljeća.” Presentation at a scientific conference Sedamnaest stoljeća zadarske Crkve, Zadar, November 16-18, 2004.</w:t>
            </w:r>
          </w:p>
        </w:tc>
      </w:tr>
      <w:tr w:rsidR="00B57DF7" w:rsidRPr="0048748A" w14:paraId="524F0EFD" w14:textId="77777777" w:rsidTr="00676FC7">
        <w:tc>
          <w:tcPr>
            <w:tcW w:w="1668" w:type="dxa"/>
          </w:tcPr>
          <w:p w14:paraId="013E2EEC" w14:textId="77777777" w:rsidR="00B57DF7" w:rsidRPr="0048748A" w:rsidRDefault="00B57DF7" w:rsidP="00676FC7">
            <w:pPr>
              <w:spacing w:before="80" w:after="80"/>
            </w:pPr>
            <w:r w:rsidRPr="0048748A">
              <w:t>In-text citation</w:t>
            </w:r>
          </w:p>
        </w:tc>
        <w:tc>
          <w:tcPr>
            <w:tcW w:w="7573" w:type="dxa"/>
          </w:tcPr>
          <w:p w14:paraId="499ACA48" w14:textId="77777777" w:rsidR="00B57DF7" w:rsidRPr="0048748A" w:rsidRDefault="00B57DF7" w:rsidP="00676FC7">
            <w:pPr>
              <w:spacing w:before="80" w:after="80"/>
            </w:pPr>
            <w:r w:rsidRPr="009D43B8">
              <w:t>(Nikolić 2004)</w:t>
            </w:r>
          </w:p>
        </w:tc>
      </w:tr>
    </w:tbl>
    <w:p w14:paraId="3DFED541" w14:textId="77777777" w:rsidR="00B57DF7" w:rsidRDefault="00B57DF7" w:rsidP="00B57DF7">
      <w:pPr>
        <w:pStyle w:val="Heading3"/>
      </w:pPr>
      <w:r>
        <w:t xml:space="preserve">3.3 </w:t>
      </w:r>
      <w:r w:rsidRPr="00CB6FD0">
        <w:t>Book review</w:t>
      </w:r>
    </w:p>
    <w:tbl>
      <w:tblPr>
        <w:tblStyle w:val="TableGrid"/>
        <w:tblW w:w="9241" w:type="dxa"/>
        <w:tblLook w:val="04A0" w:firstRow="1" w:lastRow="0" w:firstColumn="1" w:lastColumn="0" w:noHBand="0" w:noVBand="1"/>
      </w:tblPr>
      <w:tblGrid>
        <w:gridCol w:w="1668"/>
        <w:gridCol w:w="7573"/>
      </w:tblGrid>
      <w:tr w:rsidR="00B57DF7" w:rsidRPr="004630CF" w14:paraId="59A2B042" w14:textId="77777777" w:rsidTr="00676FC7">
        <w:tc>
          <w:tcPr>
            <w:tcW w:w="1668" w:type="dxa"/>
          </w:tcPr>
          <w:p w14:paraId="7447F42E" w14:textId="77777777" w:rsidR="00B57DF7" w:rsidRPr="004630CF" w:rsidRDefault="00B57DF7" w:rsidP="00676FC7">
            <w:pPr>
              <w:pStyle w:val="Default"/>
              <w:spacing w:before="80" w:after="80"/>
              <w:rPr>
                <w:lang w:val="en-US"/>
              </w:rPr>
            </w:pPr>
            <w:r>
              <w:rPr>
                <w:lang w:val="en-US"/>
              </w:rPr>
              <w:t>Reference</w:t>
            </w:r>
          </w:p>
        </w:tc>
        <w:tc>
          <w:tcPr>
            <w:tcW w:w="7573" w:type="dxa"/>
          </w:tcPr>
          <w:p w14:paraId="076F7330" w14:textId="77777777" w:rsidR="00B57DF7" w:rsidRPr="004630CF" w:rsidRDefault="00B57DF7" w:rsidP="00676FC7">
            <w:pPr>
              <w:pStyle w:val="Literatura"/>
              <w:spacing w:before="80" w:after="80"/>
              <w:rPr>
                <w:szCs w:val="24"/>
              </w:rPr>
            </w:pPr>
            <w:r w:rsidRPr="004630CF">
              <w:rPr>
                <w:szCs w:val="24"/>
              </w:rPr>
              <w:t xml:space="preserve">Lujić, Božo. 2019. Review of </w:t>
            </w:r>
            <w:r w:rsidRPr="004630CF">
              <w:rPr>
                <w:i/>
                <w:iCs/>
                <w:szCs w:val="24"/>
              </w:rPr>
              <w:t>Utjecaj i značenje kralja Davida u Prvoj knjizi Ljetopisa</w:t>
            </w:r>
            <w:r w:rsidRPr="004630CF">
              <w:rPr>
                <w:szCs w:val="24"/>
              </w:rPr>
              <w:t xml:space="preserve"> by Stjepan Rusan. </w:t>
            </w:r>
            <w:r w:rsidRPr="004630CF">
              <w:rPr>
                <w:i/>
                <w:iCs/>
                <w:szCs w:val="24"/>
              </w:rPr>
              <w:t>Bogoslovska smotra</w:t>
            </w:r>
            <w:r w:rsidRPr="004630CF">
              <w:rPr>
                <w:szCs w:val="24"/>
              </w:rPr>
              <w:t xml:space="preserve"> 89, no. 3: 791-794.</w:t>
            </w:r>
          </w:p>
        </w:tc>
      </w:tr>
      <w:tr w:rsidR="00B57DF7" w:rsidRPr="0048748A" w14:paraId="15D192EF" w14:textId="77777777" w:rsidTr="00676FC7">
        <w:tc>
          <w:tcPr>
            <w:tcW w:w="1668" w:type="dxa"/>
          </w:tcPr>
          <w:p w14:paraId="5150BA2E" w14:textId="77777777" w:rsidR="00B57DF7" w:rsidRPr="0048748A" w:rsidRDefault="00B57DF7" w:rsidP="00676FC7">
            <w:pPr>
              <w:spacing w:before="80" w:after="80"/>
            </w:pPr>
            <w:r w:rsidRPr="0048748A">
              <w:t>In-text citation</w:t>
            </w:r>
          </w:p>
        </w:tc>
        <w:tc>
          <w:tcPr>
            <w:tcW w:w="7573" w:type="dxa"/>
          </w:tcPr>
          <w:p w14:paraId="21034743" w14:textId="77777777" w:rsidR="00B57DF7" w:rsidRPr="009D43B8" w:rsidRDefault="00B57DF7" w:rsidP="00676FC7">
            <w:pPr>
              <w:spacing w:before="80" w:after="80"/>
            </w:pPr>
            <w:r w:rsidRPr="009D43B8">
              <w:t>(Lujić 2019, 792)</w:t>
            </w:r>
          </w:p>
        </w:tc>
      </w:tr>
    </w:tbl>
    <w:p w14:paraId="23FE9A24" w14:textId="77777777" w:rsidR="00B57DF7" w:rsidRPr="0048748A" w:rsidRDefault="00B57DF7" w:rsidP="00B57DF7">
      <w:pPr>
        <w:pStyle w:val="Heading3"/>
      </w:pPr>
      <w:r w:rsidRPr="0048748A">
        <w:t>4.3 Website</w:t>
      </w:r>
    </w:p>
    <w:tbl>
      <w:tblPr>
        <w:tblStyle w:val="TableGrid"/>
        <w:tblW w:w="9241" w:type="dxa"/>
        <w:tblLook w:val="04A0" w:firstRow="1" w:lastRow="0" w:firstColumn="1" w:lastColumn="0" w:noHBand="0" w:noVBand="1"/>
      </w:tblPr>
      <w:tblGrid>
        <w:gridCol w:w="1668"/>
        <w:gridCol w:w="7573"/>
      </w:tblGrid>
      <w:tr w:rsidR="00B57DF7" w:rsidRPr="00EE018A" w14:paraId="57E2AB37" w14:textId="77777777" w:rsidTr="00676FC7">
        <w:tc>
          <w:tcPr>
            <w:tcW w:w="1668" w:type="dxa"/>
          </w:tcPr>
          <w:p w14:paraId="796C1D35" w14:textId="77777777" w:rsidR="00B57DF7" w:rsidRPr="00EE018A" w:rsidRDefault="00B57DF7" w:rsidP="00676FC7">
            <w:pPr>
              <w:pStyle w:val="Default"/>
              <w:spacing w:before="80" w:after="80"/>
              <w:rPr>
                <w:lang w:val="en-US"/>
              </w:rPr>
            </w:pPr>
            <w:r>
              <w:rPr>
                <w:lang w:val="en-US"/>
              </w:rPr>
              <w:t>Reference</w:t>
            </w:r>
          </w:p>
        </w:tc>
        <w:tc>
          <w:tcPr>
            <w:tcW w:w="7573" w:type="dxa"/>
          </w:tcPr>
          <w:p w14:paraId="43A97B0E" w14:textId="77777777" w:rsidR="00B57DF7" w:rsidRPr="00EE018A" w:rsidRDefault="00B57DF7" w:rsidP="00676FC7">
            <w:pPr>
              <w:pStyle w:val="Literatura"/>
              <w:spacing w:before="80" w:after="80"/>
              <w:rPr>
                <w:szCs w:val="24"/>
              </w:rPr>
            </w:pPr>
            <w:r w:rsidRPr="00EE018A">
              <w:rPr>
                <w:szCs w:val="24"/>
              </w:rPr>
              <w:t>D’Angour, Armand. 2021. “The Song of Seikilos: A Musically Notated Ancient Greek Poem.” Antigone Journal. https://antigonejournal.com/2021/12/song-of-seikilos/ (accessed October 14, 2022).</w:t>
            </w:r>
          </w:p>
        </w:tc>
      </w:tr>
      <w:tr w:rsidR="00B57DF7" w:rsidRPr="0048748A" w14:paraId="4769665F" w14:textId="77777777" w:rsidTr="00676FC7">
        <w:tc>
          <w:tcPr>
            <w:tcW w:w="1668" w:type="dxa"/>
          </w:tcPr>
          <w:p w14:paraId="2DCF42BC" w14:textId="77777777" w:rsidR="00B57DF7" w:rsidRPr="0048748A" w:rsidRDefault="00B57DF7" w:rsidP="00676FC7">
            <w:pPr>
              <w:spacing w:before="80" w:after="80"/>
            </w:pPr>
            <w:r w:rsidRPr="0048748A">
              <w:t>In-text citation</w:t>
            </w:r>
          </w:p>
        </w:tc>
        <w:tc>
          <w:tcPr>
            <w:tcW w:w="7573" w:type="dxa"/>
          </w:tcPr>
          <w:p w14:paraId="033FF367" w14:textId="77777777" w:rsidR="00B57DF7" w:rsidRPr="0048748A" w:rsidRDefault="00B57DF7" w:rsidP="00676FC7">
            <w:pPr>
              <w:spacing w:before="80" w:after="80"/>
            </w:pPr>
            <w:r w:rsidRPr="009D43B8">
              <w:t>(</w:t>
            </w:r>
            <w:r w:rsidRPr="00444235">
              <w:t xml:space="preserve">D’Angour </w:t>
            </w:r>
            <w:r>
              <w:t>2021)</w:t>
            </w:r>
          </w:p>
        </w:tc>
      </w:tr>
      <w:tr w:rsidR="00B57DF7" w:rsidRPr="00EE018A" w14:paraId="0225F3D8" w14:textId="77777777" w:rsidTr="00676FC7">
        <w:tc>
          <w:tcPr>
            <w:tcW w:w="1668" w:type="dxa"/>
          </w:tcPr>
          <w:p w14:paraId="31892DF2" w14:textId="77777777" w:rsidR="00B57DF7" w:rsidRPr="00EE018A" w:rsidRDefault="00B57DF7" w:rsidP="00676FC7">
            <w:pPr>
              <w:pStyle w:val="Default"/>
              <w:spacing w:before="80" w:after="80"/>
              <w:rPr>
                <w:lang w:val="en-US"/>
              </w:rPr>
            </w:pPr>
            <w:r>
              <w:rPr>
                <w:lang w:val="en-US"/>
              </w:rPr>
              <w:t>Reference</w:t>
            </w:r>
          </w:p>
        </w:tc>
        <w:tc>
          <w:tcPr>
            <w:tcW w:w="7573" w:type="dxa"/>
          </w:tcPr>
          <w:p w14:paraId="76B468D0" w14:textId="77777777" w:rsidR="00B57DF7" w:rsidRPr="00EE018A" w:rsidRDefault="00B57DF7" w:rsidP="00676FC7">
            <w:pPr>
              <w:pStyle w:val="Literatura"/>
              <w:spacing w:before="80" w:after="80"/>
              <w:rPr>
                <w:szCs w:val="24"/>
              </w:rPr>
            </w:pPr>
            <w:r w:rsidRPr="00EE018A">
              <w:rPr>
                <w:szCs w:val="24"/>
              </w:rPr>
              <w:t>Biblijski institut. 2021. “Novi ciklus predavanja iz područja Novog zavjeta.” https://www.bizg.hr/novost/novi-ciklus-predavanja-iz-podrucja-novog-zavjeta/ (accessed June 30, 2021).</w:t>
            </w:r>
          </w:p>
        </w:tc>
      </w:tr>
      <w:tr w:rsidR="00B57DF7" w:rsidRPr="0048748A" w14:paraId="253485A2" w14:textId="77777777" w:rsidTr="00676FC7">
        <w:tc>
          <w:tcPr>
            <w:tcW w:w="1668" w:type="dxa"/>
          </w:tcPr>
          <w:p w14:paraId="050857C0" w14:textId="77777777" w:rsidR="00B57DF7" w:rsidRPr="0048748A" w:rsidRDefault="00B57DF7" w:rsidP="00676FC7">
            <w:pPr>
              <w:spacing w:before="80" w:after="80"/>
            </w:pPr>
            <w:r w:rsidRPr="0048748A">
              <w:t>In-text citation</w:t>
            </w:r>
          </w:p>
        </w:tc>
        <w:tc>
          <w:tcPr>
            <w:tcW w:w="7573" w:type="dxa"/>
          </w:tcPr>
          <w:p w14:paraId="2C1B0FA9" w14:textId="77777777" w:rsidR="00B57DF7" w:rsidRPr="0048748A" w:rsidRDefault="00B57DF7" w:rsidP="00676FC7">
            <w:pPr>
              <w:spacing w:before="80" w:after="80"/>
            </w:pPr>
            <w:r w:rsidRPr="00444235">
              <w:t>(Biblijski institut 2021)</w:t>
            </w:r>
          </w:p>
        </w:tc>
      </w:tr>
      <w:tr w:rsidR="00B57DF7" w:rsidRPr="00EE018A" w14:paraId="7F220BEB" w14:textId="77777777" w:rsidTr="00676FC7">
        <w:tc>
          <w:tcPr>
            <w:tcW w:w="1668" w:type="dxa"/>
          </w:tcPr>
          <w:p w14:paraId="6AF74F5F" w14:textId="77777777" w:rsidR="00B57DF7" w:rsidRPr="00EE018A" w:rsidRDefault="00B57DF7" w:rsidP="00676FC7">
            <w:pPr>
              <w:pStyle w:val="Default"/>
              <w:spacing w:before="80" w:after="80"/>
              <w:rPr>
                <w:lang w:val="en-US"/>
              </w:rPr>
            </w:pPr>
            <w:r>
              <w:rPr>
                <w:lang w:val="en-US"/>
              </w:rPr>
              <w:t>Reference</w:t>
            </w:r>
          </w:p>
        </w:tc>
        <w:tc>
          <w:tcPr>
            <w:tcW w:w="7573" w:type="dxa"/>
          </w:tcPr>
          <w:p w14:paraId="2CACE035" w14:textId="77777777" w:rsidR="00B57DF7" w:rsidRPr="00EE018A" w:rsidRDefault="00B57DF7" w:rsidP="00676FC7">
            <w:pPr>
              <w:pStyle w:val="Literatura"/>
              <w:spacing w:before="80" w:after="80"/>
              <w:rPr>
                <w:szCs w:val="24"/>
              </w:rPr>
            </w:pPr>
            <w:r w:rsidRPr="00EE018A">
              <w:rPr>
                <w:szCs w:val="24"/>
              </w:rPr>
              <w:t>Centar biblijskih istraživanja. S. a. „Hrvatski psaltir</w:t>
            </w:r>
            <w:r>
              <w:rPr>
                <w:szCs w:val="24"/>
              </w:rPr>
              <w:t>.</w:t>
            </w:r>
            <w:r w:rsidRPr="00EE018A">
              <w:rPr>
                <w:szCs w:val="24"/>
              </w:rPr>
              <w:t>” http://cbi.bizg.hr/hr/hrvatski-psaltir/o-projektu-hrvatski-psaltir/ (accessed June 30, 2017).</w:t>
            </w:r>
          </w:p>
        </w:tc>
      </w:tr>
      <w:tr w:rsidR="00B57DF7" w:rsidRPr="0048748A" w14:paraId="4C487EB8" w14:textId="77777777" w:rsidTr="00676FC7">
        <w:tc>
          <w:tcPr>
            <w:tcW w:w="1668" w:type="dxa"/>
          </w:tcPr>
          <w:p w14:paraId="58303F30" w14:textId="77777777" w:rsidR="00B57DF7" w:rsidRPr="0048748A" w:rsidRDefault="00B57DF7" w:rsidP="00676FC7">
            <w:pPr>
              <w:spacing w:before="80" w:after="80"/>
            </w:pPr>
            <w:r w:rsidRPr="0048748A">
              <w:t>In-text citation</w:t>
            </w:r>
          </w:p>
        </w:tc>
        <w:tc>
          <w:tcPr>
            <w:tcW w:w="7573" w:type="dxa"/>
          </w:tcPr>
          <w:p w14:paraId="4DF50834" w14:textId="77777777" w:rsidR="00B57DF7" w:rsidRPr="0048748A" w:rsidRDefault="00B57DF7" w:rsidP="00676FC7">
            <w:pPr>
              <w:spacing w:before="80" w:after="80"/>
            </w:pPr>
            <w:r w:rsidRPr="00444235">
              <w:t>(Centar biblijskih istraživanja s. a.)</w:t>
            </w:r>
          </w:p>
        </w:tc>
      </w:tr>
    </w:tbl>
    <w:p w14:paraId="14322BCB" w14:textId="77777777" w:rsidR="00B57DF7" w:rsidRPr="0048748A" w:rsidRDefault="00B57DF7" w:rsidP="00B57DF7">
      <w:pPr>
        <w:pStyle w:val="Heading3"/>
      </w:pPr>
      <w:r w:rsidRPr="0048748A">
        <w:t>4.4 CD-ROM or DVD-ROM</w:t>
      </w:r>
    </w:p>
    <w:tbl>
      <w:tblPr>
        <w:tblStyle w:val="TableGrid"/>
        <w:tblW w:w="9241" w:type="dxa"/>
        <w:tblLook w:val="04A0" w:firstRow="1" w:lastRow="0" w:firstColumn="1" w:lastColumn="0" w:noHBand="0" w:noVBand="1"/>
      </w:tblPr>
      <w:tblGrid>
        <w:gridCol w:w="1668"/>
        <w:gridCol w:w="7573"/>
      </w:tblGrid>
      <w:tr w:rsidR="00B57DF7" w:rsidRPr="004E5A71" w14:paraId="3D911E5D" w14:textId="77777777" w:rsidTr="00676FC7">
        <w:tc>
          <w:tcPr>
            <w:tcW w:w="1668" w:type="dxa"/>
          </w:tcPr>
          <w:p w14:paraId="63C6C124" w14:textId="77777777" w:rsidR="00B57DF7" w:rsidRPr="004E5A71" w:rsidRDefault="00B57DF7" w:rsidP="00676FC7">
            <w:pPr>
              <w:pStyle w:val="Default"/>
              <w:spacing w:before="80" w:after="80"/>
              <w:rPr>
                <w:lang w:val="en-US"/>
              </w:rPr>
            </w:pPr>
            <w:r>
              <w:rPr>
                <w:lang w:val="en-US"/>
              </w:rPr>
              <w:t>Reference</w:t>
            </w:r>
          </w:p>
        </w:tc>
        <w:tc>
          <w:tcPr>
            <w:tcW w:w="7573" w:type="dxa"/>
          </w:tcPr>
          <w:p w14:paraId="5AEC7D55" w14:textId="77777777" w:rsidR="00B57DF7" w:rsidRPr="004E5A71" w:rsidRDefault="00B57DF7" w:rsidP="00676FC7">
            <w:pPr>
              <w:pStyle w:val="Literatura"/>
              <w:spacing w:before="80" w:after="80"/>
              <w:rPr>
                <w:szCs w:val="24"/>
              </w:rPr>
            </w:pPr>
            <w:r w:rsidRPr="004E5A71">
              <w:rPr>
                <w:szCs w:val="24"/>
              </w:rPr>
              <w:t xml:space="preserve">Brlić-Mažuranić, Ivana. 2002. </w:t>
            </w:r>
            <w:r w:rsidRPr="004E5A71">
              <w:rPr>
                <w:i/>
                <w:iCs/>
                <w:szCs w:val="24"/>
              </w:rPr>
              <w:t>Priče iz davnine: 1. dio</w:t>
            </w:r>
            <w:r w:rsidRPr="004E5A71">
              <w:rPr>
                <w:szCs w:val="24"/>
              </w:rPr>
              <w:t>. Ed. Helena Bulaja. CD-ROM. Zagreb: Naklada Bulaja.</w:t>
            </w:r>
          </w:p>
        </w:tc>
      </w:tr>
      <w:tr w:rsidR="00B57DF7" w:rsidRPr="0048748A" w14:paraId="7B5E1D20" w14:textId="77777777" w:rsidTr="00676FC7">
        <w:tc>
          <w:tcPr>
            <w:tcW w:w="1668" w:type="dxa"/>
          </w:tcPr>
          <w:p w14:paraId="0346B2A0" w14:textId="77777777" w:rsidR="00B57DF7" w:rsidRPr="0048748A" w:rsidRDefault="00B57DF7" w:rsidP="00676FC7">
            <w:pPr>
              <w:spacing w:before="80" w:after="80"/>
            </w:pPr>
            <w:r w:rsidRPr="0048748A">
              <w:t>In-text citation</w:t>
            </w:r>
          </w:p>
        </w:tc>
        <w:tc>
          <w:tcPr>
            <w:tcW w:w="7573" w:type="dxa"/>
          </w:tcPr>
          <w:p w14:paraId="4A3F59A0" w14:textId="77777777" w:rsidR="00B57DF7" w:rsidRPr="0048748A" w:rsidRDefault="00B57DF7" w:rsidP="00676FC7">
            <w:pPr>
              <w:spacing w:before="80" w:after="80"/>
            </w:pPr>
            <w:r w:rsidRPr="0048748A">
              <w:t>(Brlić-Mažuranić 2002)</w:t>
            </w:r>
          </w:p>
        </w:tc>
      </w:tr>
    </w:tbl>
    <w:p w14:paraId="649048D6" w14:textId="77777777" w:rsidR="00B57DF7" w:rsidRPr="0048748A" w:rsidRDefault="00B57DF7" w:rsidP="00B57DF7"/>
    <w:p w14:paraId="0E472F75" w14:textId="77777777" w:rsidR="00B57DF7" w:rsidRPr="0048748A" w:rsidRDefault="00B57DF7" w:rsidP="00B57DF7">
      <w:pPr>
        <w:rPr>
          <w:b/>
          <w:bCs/>
        </w:rPr>
      </w:pPr>
      <w:r w:rsidRPr="0048748A">
        <w:br w:type="page"/>
      </w:r>
    </w:p>
    <w:p w14:paraId="5BF45CB1" w14:textId="77777777" w:rsidR="00B57DF7" w:rsidRPr="0048748A" w:rsidRDefault="00B57DF7" w:rsidP="00B57DF7">
      <w:pPr>
        <w:pStyle w:val="Heading1"/>
      </w:pPr>
      <w:r w:rsidRPr="0048748A">
        <w:lastRenderedPageBreak/>
        <w:t>Book review</w:t>
      </w:r>
    </w:p>
    <w:p w14:paraId="4894CD30" w14:textId="77777777" w:rsidR="00B57DF7" w:rsidRPr="0048748A" w:rsidRDefault="00B57DF7" w:rsidP="00B57DF7">
      <w:r w:rsidRPr="0048748A">
        <w:rPr>
          <w:i/>
          <w:iCs/>
        </w:rPr>
        <w:t>Kairos</w:t>
      </w:r>
      <w:r w:rsidRPr="0048748A">
        <w:t xml:space="preserve"> publishes book reviews of the books published by Croatian or foreign publishers, published no more than two years prior, counting from the year when the book review will be published in </w:t>
      </w:r>
      <w:r w:rsidRPr="0048748A">
        <w:rPr>
          <w:i/>
          <w:iCs/>
        </w:rPr>
        <w:t>Kairos</w:t>
      </w:r>
      <w:r w:rsidRPr="0048748A">
        <w:t xml:space="preserve">. The length of a review should be </w:t>
      </w:r>
      <w:r w:rsidRPr="0048748A">
        <w:rPr>
          <w:b/>
          <w:bCs/>
        </w:rPr>
        <w:t>from two to eight pages</w:t>
      </w:r>
      <w:r w:rsidRPr="0048748A">
        <w:t>.</w:t>
      </w:r>
    </w:p>
    <w:p w14:paraId="0F9090F1" w14:textId="77777777" w:rsidR="00B57DF7" w:rsidRPr="0048748A" w:rsidRDefault="00B57DF7" w:rsidP="00B57DF7">
      <w:r w:rsidRPr="0048748A">
        <w:t>Although there are more ways of writing a book review every book review should contain general information, introduction, review of the work and conclusion.</w:t>
      </w:r>
    </w:p>
    <w:p w14:paraId="3815339C" w14:textId="77777777" w:rsidR="00B57DF7" w:rsidRPr="0048748A" w:rsidRDefault="00B57DF7" w:rsidP="00B57DF7">
      <w:pPr>
        <w:pStyle w:val="ListParagraph"/>
        <w:numPr>
          <w:ilvl w:val="0"/>
          <w:numId w:val="14"/>
        </w:numPr>
      </w:pPr>
      <w:r w:rsidRPr="0048748A">
        <w:rPr>
          <w:i/>
          <w:iCs/>
        </w:rPr>
        <w:t>General information</w:t>
      </w:r>
      <w:r w:rsidRPr="0048748A">
        <w:t>: the title contains basic bibliographic information: the name and surname of the author, title and subtitle of the book, the name of the editor (if there is one), the place of publication, publisher, year of publication, and the total number of pages. Some reviews could provide the information about the price of the book and ISBN number.</w:t>
      </w:r>
    </w:p>
    <w:p w14:paraId="2069BB25" w14:textId="77777777" w:rsidR="00B57DF7" w:rsidRPr="0048748A" w:rsidRDefault="00B57DF7" w:rsidP="00B57DF7">
      <w:pPr>
        <w:pStyle w:val="ListParagraph"/>
        <w:numPr>
          <w:ilvl w:val="0"/>
          <w:numId w:val="14"/>
        </w:numPr>
      </w:pPr>
      <w:r w:rsidRPr="0048748A">
        <w:rPr>
          <w:i/>
          <w:iCs/>
        </w:rPr>
        <w:t>Introduction</w:t>
      </w:r>
      <w:r w:rsidRPr="0048748A">
        <w:t>: in the introductory part of the book review there should be presented some general information about the author, about the context and environment in which the book was written, about the type of the book according to its content and the author’s intentions, and it should be specified the theme and the thesis of the book.</w:t>
      </w:r>
    </w:p>
    <w:p w14:paraId="133D3B42" w14:textId="77777777" w:rsidR="00B57DF7" w:rsidRPr="0048748A" w:rsidRDefault="00B57DF7" w:rsidP="00B57DF7">
      <w:pPr>
        <w:pStyle w:val="ListParagraph"/>
        <w:numPr>
          <w:ilvl w:val="0"/>
          <w:numId w:val="14"/>
        </w:numPr>
      </w:pPr>
      <w:r w:rsidRPr="0048748A">
        <w:rPr>
          <w:i/>
          <w:iCs/>
        </w:rPr>
        <w:t>Synthetic review and evaluation of the book</w:t>
      </w:r>
      <w:r w:rsidRPr="0048748A">
        <w:t>: this is the central and the most important part of the book review and it contains analysis, summary of the content of the book and evaluation of the book.</w:t>
      </w:r>
    </w:p>
    <w:p w14:paraId="2F170B06" w14:textId="77777777" w:rsidR="00B57DF7" w:rsidRPr="0048748A" w:rsidRDefault="00B57DF7" w:rsidP="00B57DF7">
      <w:pPr>
        <w:pStyle w:val="ListParagraph"/>
        <w:numPr>
          <w:ilvl w:val="0"/>
          <w:numId w:val="14"/>
        </w:numPr>
      </w:pPr>
      <w:r w:rsidRPr="0048748A">
        <w:rPr>
          <w:i/>
          <w:iCs/>
        </w:rPr>
        <w:t>Conclusion</w:t>
      </w:r>
      <w:r w:rsidRPr="0048748A">
        <w:t>: the reviewer summarizes his/her review of the book as a whole, points out its positive and negative sides, assesses its scientific and theological contribution and he/she recommends it or does not recommend it to the potential readers.</w:t>
      </w:r>
    </w:p>
    <w:p w14:paraId="220EB9ED" w14:textId="77777777" w:rsidR="00B57DF7" w:rsidRPr="0048748A" w:rsidRDefault="00B57DF7" w:rsidP="00B57DF7">
      <w:r w:rsidRPr="0048748A">
        <w:t>It is recommended that the introductory part should be about a quarter of the text, synthetic review together with the summary of the author’s key ideas about two quarters of the text and the concluding evaluation of the book about a quarter of the text.</w:t>
      </w:r>
    </w:p>
    <w:p w14:paraId="4ADBC3BD" w14:textId="07143623" w:rsidR="00DC3E0A" w:rsidRPr="00B57DF7" w:rsidRDefault="00DC3E0A" w:rsidP="00B57DF7"/>
    <w:sectPr w:rsidR="00DC3E0A" w:rsidRPr="00B57DF7" w:rsidSect="006A0D8B">
      <w:headerReference w:type="default" r:id="rId8"/>
      <w:footerReference w:type="default" r:id="rId9"/>
      <w:pgSz w:w="11906" w:h="16838" w:code="9"/>
      <w:pgMar w:top="1797"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B57B" w14:textId="77777777" w:rsidR="00C3717E" w:rsidRPr="0048748A" w:rsidRDefault="00C3717E" w:rsidP="00AB06D8">
      <w:pPr>
        <w:spacing w:after="0" w:line="240" w:lineRule="auto"/>
      </w:pPr>
      <w:r w:rsidRPr="0048748A">
        <w:separator/>
      </w:r>
    </w:p>
  </w:endnote>
  <w:endnote w:type="continuationSeparator" w:id="0">
    <w:p w14:paraId="38408471" w14:textId="77777777" w:rsidR="00C3717E" w:rsidRPr="0048748A" w:rsidRDefault="00C3717E" w:rsidP="00AB06D8">
      <w:pPr>
        <w:spacing w:after="0" w:line="240" w:lineRule="auto"/>
      </w:pPr>
      <w:r w:rsidRPr="004874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326798"/>
      <w:docPartObj>
        <w:docPartGallery w:val="Page Numbers (Bottom of Page)"/>
        <w:docPartUnique/>
      </w:docPartObj>
    </w:sdtPr>
    <w:sdtContent>
      <w:p w14:paraId="623BB5D8" w14:textId="01A1ABA1" w:rsidR="00151A6A" w:rsidRPr="0048748A" w:rsidRDefault="00151A6A">
        <w:pPr>
          <w:pStyle w:val="Footer"/>
          <w:jc w:val="center"/>
        </w:pPr>
        <w:r w:rsidRPr="0048748A">
          <w:fldChar w:fldCharType="begin"/>
        </w:r>
        <w:r w:rsidRPr="0048748A">
          <w:instrText>PAGE   \* MERGEFORMAT</w:instrText>
        </w:r>
        <w:r w:rsidRPr="0048748A">
          <w:fldChar w:fldCharType="separate"/>
        </w:r>
        <w:r w:rsidRPr="0048748A">
          <w:t>2</w:t>
        </w:r>
        <w:r w:rsidRPr="0048748A">
          <w:fldChar w:fldCharType="end"/>
        </w:r>
      </w:p>
    </w:sdtContent>
  </w:sdt>
  <w:p w14:paraId="7A7A1D55" w14:textId="77777777" w:rsidR="00151A6A" w:rsidRPr="0048748A" w:rsidRDefault="00151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655B" w14:textId="77777777" w:rsidR="00C3717E" w:rsidRPr="0048748A" w:rsidRDefault="00C3717E" w:rsidP="00AB06D8">
      <w:pPr>
        <w:spacing w:after="0" w:line="240" w:lineRule="auto"/>
      </w:pPr>
      <w:r w:rsidRPr="0048748A">
        <w:separator/>
      </w:r>
    </w:p>
  </w:footnote>
  <w:footnote w:type="continuationSeparator" w:id="0">
    <w:p w14:paraId="4D22883F" w14:textId="77777777" w:rsidR="00C3717E" w:rsidRPr="0048748A" w:rsidRDefault="00C3717E" w:rsidP="00AB06D8">
      <w:pPr>
        <w:spacing w:after="0" w:line="240" w:lineRule="auto"/>
      </w:pPr>
      <w:r w:rsidRPr="004874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3D30" w14:textId="6B626A3F" w:rsidR="006049E6" w:rsidRPr="0048748A" w:rsidRDefault="006049E6">
    <w:pPr>
      <w:pStyle w:val="Header"/>
    </w:pPr>
    <w:r w:rsidRPr="0048748A">
      <w:rPr>
        <w:noProof/>
      </w:rPr>
      <w:drawing>
        <wp:inline distT="0" distB="0" distL="0" distR="0" wp14:anchorId="3992D0B3" wp14:editId="4A1725FB">
          <wp:extent cx="1119600" cy="352800"/>
          <wp:effectExtent l="0" t="0" r="0" b="0"/>
          <wp:docPr id="173373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3229" name="Picture 173373229"/>
                  <pic:cNvPicPr/>
                </pic:nvPicPr>
                <pic:blipFill>
                  <a:blip r:embed="rId1">
                    <a:extLst>
                      <a:ext uri="{28A0092B-C50C-407E-A947-70E740481C1C}">
                        <a14:useLocalDpi xmlns:a14="http://schemas.microsoft.com/office/drawing/2010/main" val="0"/>
                      </a:ext>
                    </a:extLst>
                  </a:blip>
                  <a:stretch>
                    <a:fillRect/>
                  </a:stretch>
                </pic:blipFill>
                <pic:spPr>
                  <a:xfrm>
                    <a:off x="0" y="0"/>
                    <a:ext cx="1119600" cy="35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7CE"/>
    <w:multiLevelType w:val="hybridMultilevel"/>
    <w:tmpl w:val="A3A2F6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CE5293"/>
    <w:multiLevelType w:val="hybridMultilevel"/>
    <w:tmpl w:val="4006B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5113D3"/>
    <w:multiLevelType w:val="hybridMultilevel"/>
    <w:tmpl w:val="8F9A6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FE0E43"/>
    <w:multiLevelType w:val="hybridMultilevel"/>
    <w:tmpl w:val="B142BE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862847"/>
    <w:multiLevelType w:val="hybridMultilevel"/>
    <w:tmpl w:val="C680C7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89753D"/>
    <w:multiLevelType w:val="hybridMultilevel"/>
    <w:tmpl w:val="793ED4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BD6796"/>
    <w:multiLevelType w:val="hybridMultilevel"/>
    <w:tmpl w:val="46FA6A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897218"/>
    <w:multiLevelType w:val="hybridMultilevel"/>
    <w:tmpl w:val="B88432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F13A12"/>
    <w:multiLevelType w:val="hybridMultilevel"/>
    <w:tmpl w:val="09D8F8C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1541092"/>
    <w:multiLevelType w:val="hybridMultilevel"/>
    <w:tmpl w:val="B48044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637851"/>
    <w:multiLevelType w:val="hybridMultilevel"/>
    <w:tmpl w:val="1E84EF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6719B3"/>
    <w:multiLevelType w:val="hybridMultilevel"/>
    <w:tmpl w:val="59BE2E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A84303"/>
    <w:multiLevelType w:val="hybridMultilevel"/>
    <w:tmpl w:val="217609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6C2EC5"/>
    <w:multiLevelType w:val="hybridMultilevel"/>
    <w:tmpl w:val="DDE42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585725B"/>
    <w:multiLevelType w:val="hybridMultilevel"/>
    <w:tmpl w:val="C7AEDF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437DBE"/>
    <w:multiLevelType w:val="hybridMultilevel"/>
    <w:tmpl w:val="4D1488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1E52CBD"/>
    <w:multiLevelType w:val="hybridMultilevel"/>
    <w:tmpl w:val="E9642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50180344">
    <w:abstractNumId w:val="2"/>
  </w:num>
  <w:num w:numId="2" w16cid:durableId="2054380808">
    <w:abstractNumId w:val="10"/>
  </w:num>
  <w:num w:numId="3" w16cid:durableId="927427321">
    <w:abstractNumId w:val="5"/>
  </w:num>
  <w:num w:numId="4" w16cid:durableId="1838417612">
    <w:abstractNumId w:val="16"/>
  </w:num>
  <w:num w:numId="5" w16cid:durableId="693069134">
    <w:abstractNumId w:val="8"/>
  </w:num>
  <w:num w:numId="6" w16cid:durableId="560289348">
    <w:abstractNumId w:val="9"/>
  </w:num>
  <w:num w:numId="7" w16cid:durableId="387187906">
    <w:abstractNumId w:val="6"/>
  </w:num>
  <w:num w:numId="8" w16cid:durableId="1631931696">
    <w:abstractNumId w:val="14"/>
  </w:num>
  <w:num w:numId="9" w16cid:durableId="1850869318">
    <w:abstractNumId w:val="15"/>
  </w:num>
  <w:num w:numId="10" w16cid:durableId="1451630797">
    <w:abstractNumId w:val="0"/>
  </w:num>
  <w:num w:numId="11" w16cid:durableId="1464082284">
    <w:abstractNumId w:val="4"/>
  </w:num>
  <w:num w:numId="12" w16cid:durableId="1962881989">
    <w:abstractNumId w:val="11"/>
  </w:num>
  <w:num w:numId="13" w16cid:durableId="796802751">
    <w:abstractNumId w:val="13"/>
  </w:num>
  <w:num w:numId="14" w16cid:durableId="1518881784">
    <w:abstractNumId w:val="7"/>
  </w:num>
  <w:num w:numId="15" w16cid:durableId="2017421679">
    <w:abstractNumId w:val="3"/>
  </w:num>
  <w:num w:numId="16" w16cid:durableId="849836385">
    <w:abstractNumId w:val="12"/>
  </w:num>
  <w:num w:numId="17" w16cid:durableId="193397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D8"/>
    <w:rsid w:val="00003410"/>
    <w:rsid w:val="000062C2"/>
    <w:rsid w:val="0002008F"/>
    <w:rsid w:val="00026164"/>
    <w:rsid w:val="00026480"/>
    <w:rsid w:val="0003419E"/>
    <w:rsid w:val="0005382C"/>
    <w:rsid w:val="00064569"/>
    <w:rsid w:val="000833D4"/>
    <w:rsid w:val="00094036"/>
    <w:rsid w:val="000A5C4D"/>
    <w:rsid w:val="000B1A79"/>
    <w:rsid w:val="000B7FCC"/>
    <w:rsid w:val="000C3B88"/>
    <w:rsid w:val="000D3069"/>
    <w:rsid w:val="001321BD"/>
    <w:rsid w:val="00151A6A"/>
    <w:rsid w:val="001648C1"/>
    <w:rsid w:val="0016506A"/>
    <w:rsid w:val="00173A7D"/>
    <w:rsid w:val="001A7FED"/>
    <w:rsid w:val="001B7E98"/>
    <w:rsid w:val="001C5051"/>
    <w:rsid w:val="001C5C2F"/>
    <w:rsid w:val="00221AE6"/>
    <w:rsid w:val="002237BF"/>
    <w:rsid w:val="00226C9E"/>
    <w:rsid w:val="00242684"/>
    <w:rsid w:val="00247813"/>
    <w:rsid w:val="00262843"/>
    <w:rsid w:val="00263138"/>
    <w:rsid w:val="00281EFE"/>
    <w:rsid w:val="002906BD"/>
    <w:rsid w:val="002A1CBF"/>
    <w:rsid w:val="002B5D08"/>
    <w:rsid w:val="002B7C39"/>
    <w:rsid w:val="002C3D93"/>
    <w:rsid w:val="002C7545"/>
    <w:rsid w:val="002E3224"/>
    <w:rsid w:val="003006F1"/>
    <w:rsid w:val="00306D2C"/>
    <w:rsid w:val="003100EA"/>
    <w:rsid w:val="003208DD"/>
    <w:rsid w:val="003221B4"/>
    <w:rsid w:val="0032595C"/>
    <w:rsid w:val="00325ECA"/>
    <w:rsid w:val="00326946"/>
    <w:rsid w:val="003430E7"/>
    <w:rsid w:val="00365631"/>
    <w:rsid w:val="00374618"/>
    <w:rsid w:val="00374BA8"/>
    <w:rsid w:val="00386FEB"/>
    <w:rsid w:val="00390D7D"/>
    <w:rsid w:val="003A7126"/>
    <w:rsid w:val="003B6FC4"/>
    <w:rsid w:val="003C3966"/>
    <w:rsid w:val="003C5490"/>
    <w:rsid w:val="003D1764"/>
    <w:rsid w:val="003D3DC2"/>
    <w:rsid w:val="003D7291"/>
    <w:rsid w:val="003E6D9C"/>
    <w:rsid w:val="003F7F8D"/>
    <w:rsid w:val="00407971"/>
    <w:rsid w:val="00424F59"/>
    <w:rsid w:val="004406CC"/>
    <w:rsid w:val="004630CF"/>
    <w:rsid w:val="00472AD8"/>
    <w:rsid w:val="00475058"/>
    <w:rsid w:val="00477FC2"/>
    <w:rsid w:val="0048748A"/>
    <w:rsid w:val="0048753D"/>
    <w:rsid w:val="00494748"/>
    <w:rsid w:val="004963E6"/>
    <w:rsid w:val="004B2E23"/>
    <w:rsid w:val="004D4FA6"/>
    <w:rsid w:val="004E5A71"/>
    <w:rsid w:val="004F61D9"/>
    <w:rsid w:val="00511FB2"/>
    <w:rsid w:val="00512F33"/>
    <w:rsid w:val="0052411A"/>
    <w:rsid w:val="00534F2B"/>
    <w:rsid w:val="00536312"/>
    <w:rsid w:val="00544D6A"/>
    <w:rsid w:val="00551B5C"/>
    <w:rsid w:val="00552E13"/>
    <w:rsid w:val="0055661D"/>
    <w:rsid w:val="00560DBF"/>
    <w:rsid w:val="005806C9"/>
    <w:rsid w:val="00580DF9"/>
    <w:rsid w:val="005869A6"/>
    <w:rsid w:val="005A6F0D"/>
    <w:rsid w:val="005B1F39"/>
    <w:rsid w:val="005B3D86"/>
    <w:rsid w:val="005E15A8"/>
    <w:rsid w:val="005E1E14"/>
    <w:rsid w:val="006031D5"/>
    <w:rsid w:val="00603B6B"/>
    <w:rsid w:val="006049E6"/>
    <w:rsid w:val="0060539D"/>
    <w:rsid w:val="00611FB2"/>
    <w:rsid w:val="00631123"/>
    <w:rsid w:val="006326E6"/>
    <w:rsid w:val="0066022F"/>
    <w:rsid w:val="006620EE"/>
    <w:rsid w:val="0068146F"/>
    <w:rsid w:val="00690756"/>
    <w:rsid w:val="006A0D8B"/>
    <w:rsid w:val="006A1E9B"/>
    <w:rsid w:val="006A4C90"/>
    <w:rsid w:val="006B1191"/>
    <w:rsid w:val="006C256A"/>
    <w:rsid w:val="006C5725"/>
    <w:rsid w:val="006D1844"/>
    <w:rsid w:val="006D7A5F"/>
    <w:rsid w:val="00701FB2"/>
    <w:rsid w:val="00703D4F"/>
    <w:rsid w:val="00730C28"/>
    <w:rsid w:val="00733F60"/>
    <w:rsid w:val="00740E59"/>
    <w:rsid w:val="007676A6"/>
    <w:rsid w:val="00796AF2"/>
    <w:rsid w:val="007B075B"/>
    <w:rsid w:val="007B4DFC"/>
    <w:rsid w:val="007C0BCA"/>
    <w:rsid w:val="007C6BC6"/>
    <w:rsid w:val="007C6C30"/>
    <w:rsid w:val="007D2A84"/>
    <w:rsid w:val="007E08B8"/>
    <w:rsid w:val="0081735A"/>
    <w:rsid w:val="0082179C"/>
    <w:rsid w:val="00856B9C"/>
    <w:rsid w:val="00857A69"/>
    <w:rsid w:val="00874299"/>
    <w:rsid w:val="008B0CE5"/>
    <w:rsid w:val="008B6CC4"/>
    <w:rsid w:val="008E112A"/>
    <w:rsid w:val="008E71C7"/>
    <w:rsid w:val="008F3292"/>
    <w:rsid w:val="00934414"/>
    <w:rsid w:val="00952CD9"/>
    <w:rsid w:val="00962B13"/>
    <w:rsid w:val="00964109"/>
    <w:rsid w:val="0097267A"/>
    <w:rsid w:val="00976B0D"/>
    <w:rsid w:val="009941F3"/>
    <w:rsid w:val="009A4698"/>
    <w:rsid w:val="009A4A32"/>
    <w:rsid w:val="009C4F02"/>
    <w:rsid w:val="009D6773"/>
    <w:rsid w:val="009F5023"/>
    <w:rsid w:val="009F7C4E"/>
    <w:rsid w:val="00A01DBA"/>
    <w:rsid w:val="00A169CB"/>
    <w:rsid w:val="00A35EAB"/>
    <w:rsid w:val="00A43C43"/>
    <w:rsid w:val="00A66220"/>
    <w:rsid w:val="00A8480C"/>
    <w:rsid w:val="00AA6AB8"/>
    <w:rsid w:val="00AB06D8"/>
    <w:rsid w:val="00AC2A38"/>
    <w:rsid w:val="00AC7554"/>
    <w:rsid w:val="00AD1BBB"/>
    <w:rsid w:val="00AD69E9"/>
    <w:rsid w:val="00AF7E16"/>
    <w:rsid w:val="00B01929"/>
    <w:rsid w:val="00B06D04"/>
    <w:rsid w:val="00B343B0"/>
    <w:rsid w:val="00B45C23"/>
    <w:rsid w:val="00B51E56"/>
    <w:rsid w:val="00B53A34"/>
    <w:rsid w:val="00B54195"/>
    <w:rsid w:val="00B55854"/>
    <w:rsid w:val="00B57DF7"/>
    <w:rsid w:val="00B755B9"/>
    <w:rsid w:val="00B765EF"/>
    <w:rsid w:val="00BA5DB1"/>
    <w:rsid w:val="00BB5C3C"/>
    <w:rsid w:val="00BD0DD5"/>
    <w:rsid w:val="00BD309F"/>
    <w:rsid w:val="00BD74A8"/>
    <w:rsid w:val="00BD7F02"/>
    <w:rsid w:val="00BF717F"/>
    <w:rsid w:val="00C12177"/>
    <w:rsid w:val="00C22BA1"/>
    <w:rsid w:val="00C25557"/>
    <w:rsid w:val="00C32018"/>
    <w:rsid w:val="00C36D98"/>
    <w:rsid w:val="00C3717E"/>
    <w:rsid w:val="00C426F9"/>
    <w:rsid w:val="00C522C8"/>
    <w:rsid w:val="00C65F14"/>
    <w:rsid w:val="00C70E64"/>
    <w:rsid w:val="00C90EDA"/>
    <w:rsid w:val="00CA1605"/>
    <w:rsid w:val="00CA2C70"/>
    <w:rsid w:val="00CB48C9"/>
    <w:rsid w:val="00CB6FD0"/>
    <w:rsid w:val="00CD04FD"/>
    <w:rsid w:val="00CD077F"/>
    <w:rsid w:val="00CE2E08"/>
    <w:rsid w:val="00CE52D9"/>
    <w:rsid w:val="00CE5F10"/>
    <w:rsid w:val="00CF0E6E"/>
    <w:rsid w:val="00CF42A0"/>
    <w:rsid w:val="00CF5468"/>
    <w:rsid w:val="00D04B0E"/>
    <w:rsid w:val="00D105EE"/>
    <w:rsid w:val="00D10672"/>
    <w:rsid w:val="00D22D38"/>
    <w:rsid w:val="00D34561"/>
    <w:rsid w:val="00D56E56"/>
    <w:rsid w:val="00D6715E"/>
    <w:rsid w:val="00D72797"/>
    <w:rsid w:val="00DB4EE8"/>
    <w:rsid w:val="00DC2D4B"/>
    <w:rsid w:val="00DC3E0A"/>
    <w:rsid w:val="00DD6176"/>
    <w:rsid w:val="00DD720D"/>
    <w:rsid w:val="00DD7508"/>
    <w:rsid w:val="00DD76DF"/>
    <w:rsid w:val="00DF763A"/>
    <w:rsid w:val="00E13942"/>
    <w:rsid w:val="00E34DA6"/>
    <w:rsid w:val="00E453F1"/>
    <w:rsid w:val="00E51326"/>
    <w:rsid w:val="00E55E41"/>
    <w:rsid w:val="00E77BFD"/>
    <w:rsid w:val="00E81DE4"/>
    <w:rsid w:val="00E95877"/>
    <w:rsid w:val="00EA7592"/>
    <w:rsid w:val="00EB126F"/>
    <w:rsid w:val="00EB2E24"/>
    <w:rsid w:val="00EC01E9"/>
    <w:rsid w:val="00ED0BB3"/>
    <w:rsid w:val="00EE018A"/>
    <w:rsid w:val="00EE0900"/>
    <w:rsid w:val="00EE42CD"/>
    <w:rsid w:val="00F25DDD"/>
    <w:rsid w:val="00F34612"/>
    <w:rsid w:val="00F47E52"/>
    <w:rsid w:val="00F5251E"/>
    <w:rsid w:val="00F61D8D"/>
    <w:rsid w:val="00F82956"/>
    <w:rsid w:val="00F86B80"/>
    <w:rsid w:val="00F86C88"/>
    <w:rsid w:val="00F86F23"/>
    <w:rsid w:val="00F94A53"/>
    <w:rsid w:val="00FA4B8E"/>
    <w:rsid w:val="00FB1AB4"/>
    <w:rsid w:val="00FB2B5C"/>
    <w:rsid w:val="00FC2CEF"/>
    <w:rsid w:val="00FD63AF"/>
    <w:rsid w:val="00FE0FDC"/>
    <w:rsid w:val="00FE19BD"/>
    <w:rsid w:val="00FE5DB0"/>
    <w:rsid w:val="00FF20FF"/>
    <w:rsid w:val="00FF49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7A8B8"/>
  <w15:chartTrackingRefBased/>
  <w15:docId w15:val="{69A328F0-17C8-4EDA-8D74-46682611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E8"/>
    <w:rPr>
      <w:rFonts w:ascii="Times New Roman" w:hAnsi="Times New Roman"/>
      <w:sz w:val="24"/>
      <w:lang w:val="en-US"/>
    </w:rPr>
  </w:style>
  <w:style w:type="paragraph" w:styleId="Heading1">
    <w:name w:val="heading 1"/>
    <w:basedOn w:val="Normal"/>
    <w:next w:val="Normal"/>
    <w:link w:val="Heading1Char"/>
    <w:uiPriority w:val="9"/>
    <w:qFormat/>
    <w:rsid w:val="00740E59"/>
    <w:pPr>
      <w:spacing w:before="360" w:after="120" w:line="240" w:lineRule="auto"/>
      <w:jc w:val="center"/>
      <w:outlineLvl w:val="0"/>
    </w:pPr>
    <w:rPr>
      <w:b/>
      <w:bCs/>
    </w:rPr>
  </w:style>
  <w:style w:type="paragraph" w:styleId="Heading2">
    <w:name w:val="heading 2"/>
    <w:basedOn w:val="Normal"/>
    <w:next w:val="Normal"/>
    <w:link w:val="Heading2Char"/>
    <w:uiPriority w:val="9"/>
    <w:unhideWhenUsed/>
    <w:qFormat/>
    <w:rsid w:val="00740E59"/>
    <w:pPr>
      <w:spacing w:before="360" w:after="240" w:line="240" w:lineRule="auto"/>
      <w:outlineLvl w:val="1"/>
    </w:pPr>
    <w:rPr>
      <w:b/>
      <w:bCs/>
    </w:rPr>
  </w:style>
  <w:style w:type="paragraph" w:styleId="Heading3">
    <w:name w:val="heading 3"/>
    <w:basedOn w:val="Normal"/>
    <w:next w:val="Normal"/>
    <w:link w:val="Heading3Char"/>
    <w:uiPriority w:val="9"/>
    <w:unhideWhenUsed/>
    <w:qFormat/>
    <w:rsid w:val="006326E6"/>
    <w:pPr>
      <w:spacing w:before="360" w:after="12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6D8"/>
    <w:rPr>
      <w:rFonts w:ascii="Times New Roman" w:hAnsi="Times New Roman"/>
      <w:sz w:val="24"/>
    </w:rPr>
  </w:style>
  <w:style w:type="paragraph" w:styleId="Footer">
    <w:name w:val="footer"/>
    <w:basedOn w:val="Normal"/>
    <w:link w:val="FooterChar"/>
    <w:uiPriority w:val="99"/>
    <w:unhideWhenUsed/>
    <w:rsid w:val="00AB0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6D8"/>
    <w:rPr>
      <w:rFonts w:ascii="Times New Roman" w:hAnsi="Times New Roman"/>
      <w:sz w:val="24"/>
    </w:rPr>
  </w:style>
  <w:style w:type="character" w:customStyle="1" w:styleId="Heading1Char">
    <w:name w:val="Heading 1 Char"/>
    <w:basedOn w:val="DefaultParagraphFont"/>
    <w:link w:val="Heading1"/>
    <w:uiPriority w:val="9"/>
    <w:rsid w:val="00740E59"/>
    <w:rPr>
      <w:rFonts w:ascii="Times New Roman" w:hAnsi="Times New Roman"/>
      <w:b/>
      <w:bCs/>
      <w:sz w:val="24"/>
    </w:rPr>
  </w:style>
  <w:style w:type="paragraph" w:styleId="ListParagraph">
    <w:name w:val="List Paragraph"/>
    <w:basedOn w:val="Normal"/>
    <w:uiPriority w:val="34"/>
    <w:qFormat/>
    <w:rsid w:val="00AB06D8"/>
    <w:pPr>
      <w:ind w:left="720"/>
      <w:contextualSpacing/>
    </w:pPr>
  </w:style>
  <w:style w:type="table" w:styleId="TableGrid">
    <w:name w:val="Table Grid"/>
    <w:basedOn w:val="TableNormal"/>
    <w:uiPriority w:val="39"/>
    <w:rsid w:val="0005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40E59"/>
    <w:rPr>
      <w:rFonts w:ascii="Times New Roman" w:hAnsi="Times New Roman"/>
      <w:b/>
      <w:bCs/>
      <w:sz w:val="24"/>
    </w:rPr>
  </w:style>
  <w:style w:type="character" w:customStyle="1" w:styleId="Heading3Char">
    <w:name w:val="Heading 3 Char"/>
    <w:basedOn w:val="DefaultParagraphFont"/>
    <w:link w:val="Heading3"/>
    <w:uiPriority w:val="9"/>
    <w:rsid w:val="006326E6"/>
    <w:rPr>
      <w:rFonts w:ascii="Times New Roman" w:hAnsi="Times New Roman"/>
      <w:b/>
      <w:bCs/>
      <w:sz w:val="24"/>
    </w:rPr>
  </w:style>
  <w:style w:type="paragraph" w:customStyle="1" w:styleId="Default">
    <w:name w:val="Default"/>
    <w:rsid w:val="0005382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uiPriority w:val="1"/>
    <w:qFormat/>
    <w:rsid w:val="006C5725"/>
    <w:pPr>
      <w:spacing w:after="0" w:line="240" w:lineRule="auto"/>
    </w:pPr>
    <w:rPr>
      <w:rFonts w:ascii="Times New Roman" w:hAnsi="Times New Roman"/>
      <w:sz w:val="24"/>
    </w:rPr>
  </w:style>
  <w:style w:type="character" w:styleId="Hyperlink">
    <w:name w:val="Hyperlink"/>
    <w:basedOn w:val="DefaultParagraphFont"/>
    <w:uiPriority w:val="99"/>
    <w:unhideWhenUsed/>
    <w:rsid w:val="000062C2"/>
    <w:rPr>
      <w:color w:val="0563C1" w:themeColor="hyperlink"/>
      <w:u w:val="single"/>
    </w:rPr>
  </w:style>
  <w:style w:type="character" w:styleId="UnresolvedMention">
    <w:name w:val="Unresolved Mention"/>
    <w:basedOn w:val="DefaultParagraphFont"/>
    <w:uiPriority w:val="99"/>
    <w:semiHidden/>
    <w:unhideWhenUsed/>
    <w:rsid w:val="000062C2"/>
    <w:rPr>
      <w:color w:val="605E5C"/>
      <w:shd w:val="clear" w:color="auto" w:fill="E1DFDD"/>
    </w:rPr>
  </w:style>
  <w:style w:type="paragraph" w:styleId="Bibliography">
    <w:name w:val="Bibliography"/>
    <w:basedOn w:val="Normal"/>
    <w:next w:val="Normal"/>
    <w:uiPriority w:val="37"/>
    <w:unhideWhenUsed/>
    <w:rsid w:val="00AF7E16"/>
    <w:pPr>
      <w:spacing w:after="0" w:line="720" w:lineRule="auto"/>
      <w:ind w:left="720" w:hanging="720"/>
    </w:pPr>
    <w:rPr>
      <w:sz w:val="22"/>
    </w:rPr>
  </w:style>
  <w:style w:type="paragraph" w:customStyle="1" w:styleId="Literatura">
    <w:name w:val="Literatura"/>
    <w:basedOn w:val="Bibliography"/>
    <w:qFormat/>
    <w:rsid w:val="00C90EDA"/>
    <w:pPr>
      <w:spacing w:line="240" w:lineRule="auto"/>
    </w:pPr>
    <w:rPr>
      <w:sz w:val="24"/>
    </w:rPr>
  </w:style>
  <w:style w:type="paragraph" w:styleId="Title">
    <w:name w:val="Title"/>
    <w:basedOn w:val="Heading1"/>
    <w:next w:val="Normal"/>
    <w:link w:val="TitleChar"/>
    <w:uiPriority w:val="10"/>
    <w:qFormat/>
    <w:rsid w:val="007C0BCA"/>
    <w:pPr>
      <w:spacing w:before="0"/>
    </w:pPr>
  </w:style>
  <w:style w:type="character" w:customStyle="1" w:styleId="TitleChar">
    <w:name w:val="Title Char"/>
    <w:basedOn w:val="DefaultParagraphFont"/>
    <w:link w:val="Title"/>
    <w:uiPriority w:val="10"/>
    <w:rsid w:val="007C0BCA"/>
    <w:rPr>
      <w:rFonts w:ascii="Times New Roman" w:hAnsi="Times New Roman"/>
      <w:b/>
      <w:bCs/>
      <w:sz w:val="24"/>
      <w:lang w:val="en-US"/>
    </w:rPr>
  </w:style>
  <w:style w:type="character" w:styleId="Emphasis">
    <w:name w:val="Emphasis"/>
    <w:basedOn w:val="DefaultParagraphFont"/>
    <w:uiPriority w:val="20"/>
    <w:qFormat/>
    <w:rsid w:val="00BD7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4F0841A-8D08-4341-A4C2-B2915F19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N</dc:creator>
  <cp:keywords/>
  <dc:description/>
  <cp:lastModifiedBy>Željka Strejček</cp:lastModifiedBy>
  <cp:revision>7</cp:revision>
  <cp:lastPrinted>2024-02-19T10:14:00Z</cp:lastPrinted>
  <dcterms:created xsi:type="dcterms:W3CDTF">2024-03-11T14:08:00Z</dcterms:created>
  <dcterms:modified xsi:type="dcterms:W3CDTF">2025-10-29T10:23:00Z</dcterms:modified>
</cp:coreProperties>
</file>